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131F3" w14:textId="77777777" w:rsidR="008763FD" w:rsidRDefault="008763FD" w:rsidP="008763F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115F71F" w14:textId="77777777" w:rsidR="008763FD" w:rsidRDefault="008763FD" w:rsidP="008763FD">
      <w:pPr>
        <w:widowControl w:val="0"/>
        <w:pBdr>
          <w:top w:val="nil"/>
          <w:left w:val="nil"/>
          <w:bottom w:val="nil"/>
          <w:right w:val="nil"/>
          <w:between w:val="nil"/>
        </w:pBdr>
        <w:tabs>
          <w:tab w:val="left" w:pos="567"/>
          <w:tab w:val="left" w:pos="851"/>
        </w:tabs>
        <w:jc w:val="center"/>
        <w:rPr>
          <w:b/>
          <w:bCs/>
          <w:caps/>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8763FD" w14:paraId="74444AD3" w14:textId="77777777" w:rsidTr="00F358AB">
        <w:tc>
          <w:tcPr>
            <w:tcW w:w="2448" w:type="dxa"/>
          </w:tcPr>
          <w:p w14:paraId="12B60A73" w14:textId="77777777" w:rsidR="008763FD" w:rsidRDefault="008763FD" w:rsidP="00F358AB">
            <w:pPr>
              <w:jc w:val="both"/>
              <w:rPr>
                <w:b/>
                <w:kern w:val="2"/>
                <w:szCs w:val="24"/>
              </w:rPr>
            </w:pPr>
            <w:r>
              <w:rPr>
                <w:b/>
                <w:kern w:val="2"/>
                <w:szCs w:val="24"/>
              </w:rPr>
              <w:t>Sutarties pavadinimas</w:t>
            </w:r>
          </w:p>
        </w:tc>
        <w:tc>
          <w:tcPr>
            <w:tcW w:w="7612" w:type="dxa"/>
            <w:gridSpan w:val="3"/>
          </w:tcPr>
          <w:p w14:paraId="6CBB9B5E" w14:textId="77777777" w:rsidR="008763FD" w:rsidRPr="00397F95" w:rsidRDefault="008763FD" w:rsidP="00F358AB">
            <w:pPr>
              <w:jc w:val="both"/>
              <w:rPr>
                <w:kern w:val="2"/>
                <w:szCs w:val="24"/>
              </w:rPr>
            </w:pPr>
            <w:bookmarkStart w:id="0" w:name="_Hlk192349221"/>
            <w:r w:rsidRPr="00397F95">
              <w:rPr>
                <w:rFonts w:eastAsiaTheme="minorHAnsi"/>
              </w:rPr>
              <w:t xml:space="preserve">Klaipėdos miesto </w:t>
            </w:r>
            <w:r w:rsidRPr="00397F95">
              <w:rPr>
                <w:szCs w:val="22"/>
              </w:rPr>
              <w:t xml:space="preserve">pietinės dalies </w:t>
            </w:r>
            <w:r w:rsidRPr="00397F95">
              <w:rPr>
                <w:rFonts w:eastAsiaTheme="minorHAnsi"/>
              </w:rPr>
              <w:t xml:space="preserve">bendrojo naudojimo teritorijų (šaligatvių, autobusų sustojimo aikštelių, aikščių, skverų ir kt.) </w:t>
            </w:r>
            <w:r>
              <w:rPr>
                <w:rFonts w:eastAsiaTheme="minorHAnsi"/>
              </w:rPr>
              <w:t>s</w:t>
            </w:r>
            <w:r w:rsidRPr="00397F95">
              <w:rPr>
                <w:rFonts w:eastAsiaTheme="minorHAnsi"/>
              </w:rPr>
              <w:t>anitarinio tvarkymo paslaug</w:t>
            </w:r>
            <w:bookmarkEnd w:id="0"/>
            <w:r>
              <w:rPr>
                <w:rFonts w:eastAsiaTheme="minorHAnsi"/>
              </w:rPr>
              <w:t>os</w:t>
            </w:r>
          </w:p>
        </w:tc>
      </w:tr>
      <w:tr w:rsidR="008763FD" w14:paraId="5312F968" w14:textId="77777777" w:rsidTr="00F358AB">
        <w:tc>
          <w:tcPr>
            <w:tcW w:w="2448" w:type="dxa"/>
          </w:tcPr>
          <w:p w14:paraId="7AF76D38" w14:textId="77777777" w:rsidR="008763FD" w:rsidRDefault="008763FD" w:rsidP="00F358AB">
            <w:pPr>
              <w:jc w:val="both"/>
              <w:rPr>
                <w:b/>
                <w:kern w:val="2"/>
                <w:szCs w:val="24"/>
              </w:rPr>
            </w:pPr>
            <w:r>
              <w:rPr>
                <w:b/>
                <w:kern w:val="2"/>
                <w:szCs w:val="24"/>
              </w:rPr>
              <w:t>Sutarties data</w:t>
            </w:r>
          </w:p>
        </w:tc>
        <w:tc>
          <w:tcPr>
            <w:tcW w:w="2177" w:type="dxa"/>
          </w:tcPr>
          <w:p w14:paraId="01260531" w14:textId="77777777" w:rsidR="008763FD" w:rsidRDefault="008763FD" w:rsidP="00F358AB">
            <w:pPr>
              <w:jc w:val="both"/>
              <w:rPr>
                <w:kern w:val="2"/>
                <w:szCs w:val="24"/>
              </w:rPr>
            </w:pPr>
          </w:p>
        </w:tc>
        <w:tc>
          <w:tcPr>
            <w:tcW w:w="2362" w:type="dxa"/>
          </w:tcPr>
          <w:p w14:paraId="2AA1E86B" w14:textId="77777777" w:rsidR="008763FD" w:rsidRDefault="008763FD" w:rsidP="00F358AB">
            <w:pPr>
              <w:jc w:val="both"/>
              <w:rPr>
                <w:b/>
                <w:kern w:val="2"/>
                <w:szCs w:val="24"/>
              </w:rPr>
            </w:pPr>
            <w:r>
              <w:rPr>
                <w:b/>
                <w:kern w:val="2"/>
                <w:szCs w:val="24"/>
              </w:rPr>
              <w:t>Sutarties numeris</w:t>
            </w:r>
          </w:p>
        </w:tc>
        <w:tc>
          <w:tcPr>
            <w:tcW w:w="3073" w:type="dxa"/>
          </w:tcPr>
          <w:p w14:paraId="205E0C84" w14:textId="77777777" w:rsidR="008763FD" w:rsidRDefault="008763FD" w:rsidP="00F358AB">
            <w:pPr>
              <w:jc w:val="both"/>
              <w:rPr>
                <w:kern w:val="2"/>
                <w:szCs w:val="24"/>
              </w:rPr>
            </w:pPr>
          </w:p>
        </w:tc>
      </w:tr>
    </w:tbl>
    <w:p w14:paraId="19F6FDFC" w14:textId="77777777" w:rsidR="008763FD" w:rsidRDefault="008763FD" w:rsidP="008763FD">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8763FD" w14:paraId="7D3204C4" w14:textId="77777777" w:rsidTr="00F358AB">
        <w:tc>
          <w:tcPr>
            <w:tcW w:w="10060" w:type="dxa"/>
            <w:gridSpan w:val="3"/>
          </w:tcPr>
          <w:p w14:paraId="337A7D9F" w14:textId="77777777" w:rsidR="008763FD" w:rsidRDefault="008763FD" w:rsidP="00F358AB">
            <w:pPr>
              <w:jc w:val="center"/>
              <w:rPr>
                <w:b/>
                <w:kern w:val="2"/>
                <w:szCs w:val="24"/>
              </w:rPr>
            </w:pPr>
            <w:r>
              <w:rPr>
                <w:b/>
                <w:kern w:val="2"/>
                <w:szCs w:val="24"/>
              </w:rPr>
              <w:t>1. SUTARTIES ŠALYS</w:t>
            </w:r>
          </w:p>
        </w:tc>
      </w:tr>
      <w:tr w:rsidR="008763FD" w14:paraId="424C650B" w14:textId="77777777" w:rsidTr="00F358AB">
        <w:tc>
          <w:tcPr>
            <w:tcW w:w="2808" w:type="dxa"/>
            <w:vMerge w:val="restart"/>
          </w:tcPr>
          <w:p w14:paraId="02EDC267" w14:textId="77777777" w:rsidR="008763FD" w:rsidRDefault="008763FD" w:rsidP="00F358AB">
            <w:pPr>
              <w:jc w:val="center"/>
              <w:rPr>
                <w:b/>
                <w:kern w:val="2"/>
                <w:szCs w:val="24"/>
              </w:rPr>
            </w:pPr>
          </w:p>
          <w:p w14:paraId="76478BCF" w14:textId="77777777" w:rsidR="008763FD" w:rsidRDefault="008763FD" w:rsidP="00F358AB">
            <w:pPr>
              <w:jc w:val="center"/>
              <w:rPr>
                <w:b/>
                <w:kern w:val="2"/>
                <w:szCs w:val="24"/>
              </w:rPr>
            </w:pPr>
          </w:p>
          <w:p w14:paraId="31CB6C5A" w14:textId="77777777" w:rsidR="008763FD" w:rsidRDefault="008763FD" w:rsidP="00F358AB">
            <w:pPr>
              <w:jc w:val="center"/>
              <w:rPr>
                <w:b/>
                <w:kern w:val="2"/>
                <w:szCs w:val="24"/>
              </w:rPr>
            </w:pPr>
          </w:p>
          <w:p w14:paraId="640895AE" w14:textId="77777777" w:rsidR="008763FD" w:rsidRDefault="008763FD" w:rsidP="00F358AB">
            <w:pPr>
              <w:rPr>
                <w:b/>
                <w:kern w:val="2"/>
                <w:szCs w:val="24"/>
              </w:rPr>
            </w:pPr>
          </w:p>
          <w:p w14:paraId="38631E03" w14:textId="77777777" w:rsidR="008763FD" w:rsidRDefault="008763FD" w:rsidP="00F358AB">
            <w:pPr>
              <w:rPr>
                <w:b/>
                <w:kern w:val="2"/>
                <w:szCs w:val="24"/>
              </w:rPr>
            </w:pPr>
            <w:r>
              <w:rPr>
                <w:b/>
                <w:kern w:val="2"/>
                <w:szCs w:val="24"/>
              </w:rPr>
              <w:t>1.1. Pirkėjas</w:t>
            </w:r>
          </w:p>
        </w:tc>
        <w:tc>
          <w:tcPr>
            <w:tcW w:w="3240" w:type="dxa"/>
          </w:tcPr>
          <w:p w14:paraId="4D831ED9" w14:textId="77777777" w:rsidR="008763FD" w:rsidRDefault="008763FD" w:rsidP="00F358AB">
            <w:pPr>
              <w:rPr>
                <w:kern w:val="2"/>
                <w:szCs w:val="24"/>
              </w:rPr>
            </w:pPr>
            <w:r>
              <w:rPr>
                <w:kern w:val="2"/>
                <w:szCs w:val="24"/>
              </w:rPr>
              <w:t>1.1.1. Pavadinimas</w:t>
            </w:r>
          </w:p>
        </w:tc>
        <w:tc>
          <w:tcPr>
            <w:tcW w:w="4012" w:type="dxa"/>
          </w:tcPr>
          <w:p w14:paraId="3A4348CB" w14:textId="77777777" w:rsidR="008763FD" w:rsidRDefault="008763FD" w:rsidP="00F358AB">
            <w:pPr>
              <w:rPr>
                <w:kern w:val="2"/>
                <w:szCs w:val="24"/>
              </w:rPr>
            </w:pPr>
            <w:r w:rsidRPr="00721552">
              <w:rPr>
                <w:kern w:val="2"/>
                <w:szCs w:val="24"/>
              </w:rPr>
              <w:t>Klaipėdos miesto savivaldybės administracija</w:t>
            </w:r>
          </w:p>
        </w:tc>
      </w:tr>
      <w:tr w:rsidR="008763FD" w14:paraId="1AF13819" w14:textId="77777777" w:rsidTr="00F358AB">
        <w:tc>
          <w:tcPr>
            <w:tcW w:w="2808" w:type="dxa"/>
            <w:vMerge/>
          </w:tcPr>
          <w:p w14:paraId="07CD33E9" w14:textId="77777777" w:rsidR="008763FD" w:rsidRDefault="008763FD" w:rsidP="00F358AB">
            <w:pPr>
              <w:rPr>
                <w:kern w:val="2"/>
                <w:szCs w:val="24"/>
              </w:rPr>
            </w:pPr>
          </w:p>
        </w:tc>
        <w:tc>
          <w:tcPr>
            <w:tcW w:w="3240" w:type="dxa"/>
          </w:tcPr>
          <w:p w14:paraId="664D2E1C" w14:textId="77777777" w:rsidR="008763FD" w:rsidRDefault="008763FD" w:rsidP="00F358AB">
            <w:pPr>
              <w:rPr>
                <w:kern w:val="2"/>
                <w:szCs w:val="24"/>
              </w:rPr>
            </w:pPr>
            <w:r>
              <w:rPr>
                <w:kern w:val="2"/>
                <w:szCs w:val="24"/>
              </w:rPr>
              <w:t>1.1.2. Juridinio asmens kodas</w:t>
            </w:r>
          </w:p>
        </w:tc>
        <w:tc>
          <w:tcPr>
            <w:tcW w:w="4012" w:type="dxa"/>
          </w:tcPr>
          <w:p w14:paraId="39EED86A" w14:textId="77777777" w:rsidR="008763FD" w:rsidRDefault="008763FD" w:rsidP="00F358AB">
            <w:pPr>
              <w:rPr>
                <w:kern w:val="2"/>
                <w:szCs w:val="24"/>
              </w:rPr>
            </w:pPr>
            <w:r>
              <w:rPr>
                <w:kern w:val="2"/>
                <w:szCs w:val="24"/>
              </w:rPr>
              <w:t>188710823</w:t>
            </w:r>
          </w:p>
        </w:tc>
      </w:tr>
      <w:tr w:rsidR="008763FD" w14:paraId="0659EAD0" w14:textId="77777777" w:rsidTr="00F358AB">
        <w:tc>
          <w:tcPr>
            <w:tcW w:w="2808" w:type="dxa"/>
            <w:vMerge/>
          </w:tcPr>
          <w:p w14:paraId="3301C58A" w14:textId="77777777" w:rsidR="008763FD" w:rsidRDefault="008763FD" w:rsidP="00F358AB">
            <w:pPr>
              <w:rPr>
                <w:kern w:val="2"/>
                <w:szCs w:val="24"/>
              </w:rPr>
            </w:pPr>
          </w:p>
        </w:tc>
        <w:tc>
          <w:tcPr>
            <w:tcW w:w="3240" w:type="dxa"/>
          </w:tcPr>
          <w:p w14:paraId="66040A49" w14:textId="77777777" w:rsidR="008763FD" w:rsidRDefault="008763FD" w:rsidP="00F358AB">
            <w:pPr>
              <w:rPr>
                <w:kern w:val="2"/>
                <w:szCs w:val="24"/>
              </w:rPr>
            </w:pPr>
            <w:r>
              <w:rPr>
                <w:kern w:val="2"/>
                <w:szCs w:val="24"/>
              </w:rPr>
              <w:t>1.1.3. Adresas</w:t>
            </w:r>
          </w:p>
        </w:tc>
        <w:tc>
          <w:tcPr>
            <w:tcW w:w="4012" w:type="dxa"/>
          </w:tcPr>
          <w:p w14:paraId="440B737A" w14:textId="77777777" w:rsidR="008763FD" w:rsidRDefault="008763FD" w:rsidP="00F358AB">
            <w:pPr>
              <w:rPr>
                <w:kern w:val="2"/>
                <w:szCs w:val="24"/>
              </w:rPr>
            </w:pPr>
            <w:r>
              <w:t>Liepų g. 11, 92138 Klaipėda</w:t>
            </w:r>
          </w:p>
        </w:tc>
      </w:tr>
      <w:tr w:rsidR="008763FD" w14:paraId="1FFDAA71" w14:textId="77777777" w:rsidTr="00F358AB">
        <w:tc>
          <w:tcPr>
            <w:tcW w:w="2808" w:type="dxa"/>
            <w:vMerge/>
          </w:tcPr>
          <w:p w14:paraId="4291D8B9" w14:textId="77777777" w:rsidR="008763FD" w:rsidRDefault="008763FD" w:rsidP="00F358AB">
            <w:pPr>
              <w:rPr>
                <w:kern w:val="2"/>
                <w:szCs w:val="24"/>
              </w:rPr>
            </w:pPr>
          </w:p>
        </w:tc>
        <w:tc>
          <w:tcPr>
            <w:tcW w:w="3240" w:type="dxa"/>
          </w:tcPr>
          <w:p w14:paraId="7033FCA8" w14:textId="77777777" w:rsidR="008763FD" w:rsidRDefault="008763FD" w:rsidP="00F358AB">
            <w:pPr>
              <w:rPr>
                <w:kern w:val="2"/>
                <w:szCs w:val="24"/>
              </w:rPr>
            </w:pPr>
            <w:r>
              <w:rPr>
                <w:kern w:val="2"/>
                <w:szCs w:val="24"/>
              </w:rPr>
              <w:t>1.1.4. PVM mokėtojo kodas</w:t>
            </w:r>
          </w:p>
        </w:tc>
        <w:tc>
          <w:tcPr>
            <w:tcW w:w="4012" w:type="dxa"/>
          </w:tcPr>
          <w:p w14:paraId="1570B5DD" w14:textId="77777777" w:rsidR="008763FD" w:rsidRDefault="008763FD" w:rsidP="00F358AB">
            <w:pPr>
              <w:rPr>
                <w:kern w:val="2"/>
                <w:szCs w:val="24"/>
              </w:rPr>
            </w:pPr>
            <w:r>
              <w:rPr>
                <w:kern w:val="2"/>
                <w:szCs w:val="24"/>
              </w:rPr>
              <w:t>Ne PVM mokėtojas</w:t>
            </w:r>
          </w:p>
        </w:tc>
      </w:tr>
      <w:tr w:rsidR="008763FD" w14:paraId="74CF6D7F" w14:textId="77777777" w:rsidTr="00F358AB">
        <w:tc>
          <w:tcPr>
            <w:tcW w:w="2808" w:type="dxa"/>
            <w:vMerge/>
          </w:tcPr>
          <w:p w14:paraId="61806BA5" w14:textId="77777777" w:rsidR="008763FD" w:rsidRDefault="008763FD" w:rsidP="00F358AB">
            <w:pPr>
              <w:rPr>
                <w:kern w:val="2"/>
                <w:szCs w:val="24"/>
              </w:rPr>
            </w:pPr>
          </w:p>
        </w:tc>
        <w:tc>
          <w:tcPr>
            <w:tcW w:w="3240" w:type="dxa"/>
          </w:tcPr>
          <w:p w14:paraId="16AE746F" w14:textId="77777777" w:rsidR="008763FD" w:rsidRDefault="008763FD" w:rsidP="00F358AB">
            <w:pPr>
              <w:rPr>
                <w:kern w:val="2"/>
                <w:szCs w:val="24"/>
              </w:rPr>
            </w:pPr>
            <w:r>
              <w:rPr>
                <w:kern w:val="2"/>
                <w:szCs w:val="24"/>
              </w:rPr>
              <w:t>1.1.5. Atsiskaitomoji sąskaita</w:t>
            </w:r>
          </w:p>
        </w:tc>
        <w:tc>
          <w:tcPr>
            <w:tcW w:w="4012" w:type="dxa"/>
          </w:tcPr>
          <w:p w14:paraId="3DB5717C" w14:textId="77777777" w:rsidR="008763FD" w:rsidRDefault="008763FD" w:rsidP="00F358AB">
            <w:pPr>
              <w:rPr>
                <w:kern w:val="2"/>
                <w:szCs w:val="24"/>
              </w:rPr>
            </w:pPr>
            <w:r w:rsidRPr="00721552">
              <w:rPr>
                <w:kern w:val="2"/>
                <w:szCs w:val="24"/>
              </w:rPr>
              <w:t>LT04 7300 0100 0233 1088</w:t>
            </w:r>
          </w:p>
        </w:tc>
      </w:tr>
      <w:tr w:rsidR="008763FD" w14:paraId="719CCC99" w14:textId="77777777" w:rsidTr="00F358AB">
        <w:tc>
          <w:tcPr>
            <w:tcW w:w="2808" w:type="dxa"/>
            <w:vMerge/>
          </w:tcPr>
          <w:p w14:paraId="54A89DF7" w14:textId="77777777" w:rsidR="008763FD" w:rsidRDefault="008763FD" w:rsidP="00F358AB">
            <w:pPr>
              <w:rPr>
                <w:kern w:val="2"/>
                <w:szCs w:val="24"/>
              </w:rPr>
            </w:pPr>
          </w:p>
        </w:tc>
        <w:tc>
          <w:tcPr>
            <w:tcW w:w="3240" w:type="dxa"/>
          </w:tcPr>
          <w:p w14:paraId="63C0FE3F" w14:textId="77777777" w:rsidR="008763FD" w:rsidRDefault="008763FD" w:rsidP="00F358AB">
            <w:pPr>
              <w:rPr>
                <w:kern w:val="2"/>
                <w:szCs w:val="24"/>
              </w:rPr>
            </w:pPr>
            <w:r>
              <w:rPr>
                <w:kern w:val="2"/>
                <w:szCs w:val="24"/>
              </w:rPr>
              <w:t>1.1.6. Bankas, banko kodas</w:t>
            </w:r>
          </w:p>
        </w:tc>
        <w:tc>
          <w:tcPr>
            <w:tcW w:w="4012" w:type="dxa"/>
          </w:tcPr>
          <w:p w14:paraId="7DE697D7" w14:textId="77777777" w:rsidR="008763FD" w:rsidRDefault="008763FD" w:rsidP="00F358AB">
            <w:pPr>
              <w:rPr>
                <w:lang w:eastAsia="lt-LT"/>
              </w:rPr>
            </w:pPr>
            <w:r>
              <w:rPr>
                <w:lang w:eastAsia="lt-LT"/>
              </w:rPr>
              <w:t>„Swedbank“, AB</w:t>
            </w:r>
          </w:p>
          <w:p w14:paraId="125C14F6" w14:textId="77777777" w:rsidR="008763FD" w:rsidRDefault="008763FD" w:rsidP="00F358AB">
            <w:pPr>
              <w:rPr>
                <w:kern w:val="2"/>
                <w:szCs w:val="24"/>
              </w:rPr>
            </w:pPr>
            <w:r>
              <w:rPr>
                <w:lang w:eastAsia="lt-LT"/>
              </w:rPr>
              <w:t>Banko kodas 73000</w:t>
            </w:r>
          </w:p>
        </w:tc>
      </w:tr>
      <w:tr w:rsidR="008763FD" w14:paraId="68E4709A" w14:textId="77777777" w:rsidTr="00F358AB">
        <w:tc>
          <w:tcPr>
            <w:tcW w:w="2808" w:type="dxa"/>
            <w:vMerge/>
          </w:tcPr>
          <w:p w14:paraId="2762025E" w14:textId="77777777" w:rsidR="008763FD" w:rsidRDefault="008763FD" w:rsidP="00F358AB">
            <w:pPr>
              <w:rPr>
                <w:kern w:val="2"/>
                <w:szCs w:val="24"/>
              </w:rPr>
            </w:pPr>
          </w:p>
        </w:tc>
        <w:tc>
          <w:tcPr>
            <w:tcW w:w="3240" w:type="dxa"/>
          </w:tcPr>
          <w:p w14:paraId="7601A27E" w14:textId="77777777" w:rsidR="008763FD" w:rsidRDefault="008763FD" w:rsidP="00F358AB">
            <w:pPr>
              <w:rPr>
                <w:kern w:val="2"/>
                <w:szCs w:val="24"/>
              </w:rPr>
            </w:pPr>
            <w:r>
              <w:rPr>
                <w:kern w:val="2"/>
                <w:szCs w:val="24"/>
              </w:rPr>
              <w:t>1.1.7. Telefonas</w:t>
            </w:r>
          </w:p>
        </w:tc>
        <w:tc>
          <w:tcPr>
            <w:tcW w:w="4012" w:type="dxa"/>
          </w:tcPr>
          <w:p w14:paraId="37C3AD84" w14:textId="77777777" w:rsidR="008763FD" w:rsidRDefault="008763FD" w:rsidP="00F358AB">
            <w:pPr>
              <w:rPr>
                <w:kern w:val="2"/>
                <w:szCs w:val="24"/>
              </w:rPr>
            </w:pPr>
            <w:r>
              <w:t>(0 46) 39 60 66</w:t>
            </w:r>
          </w:p>
        </w:tc>
      </w:tr>
      <w:tr w:rsidR="008763FD" w14:paraId="71B1D13E" w14:textId="77777777" w:rsidTr="00F358AB">
        <w:tc>
          <w:tcPr>
            <w:tcW w:w="2808" w:type="dxa"/>
            <w:vMerge/>
          </w:tcPr>
          <w:p w14:paraId="1EC0A102" w14:textId="77777777" w:rsidR="008763FD" w:rsidRDefault="008763FD" w:rsidP="00F358AB">
            <w:pPr>
              <w:rPr>
                <w:kern w:val="2"/>
                <w:szCs w:val="24"/>
              </w:rPr>
            </w:pPr>
          </w:p>
        </w:tc>
        <w:tc>
          <w:tcPr>
            <w:tcW w:w="3240" w:type="dxa"/>
          </w:tcPr>
          <w:p w14:paraId="5EED9421" w14:textId="77777777" w:rsidR="008763FD" w:rsidRDefault="008763FD" w:rsidP="00F358AB">
            <w:pPr>
              <w:rPr>
                <w:kern w:val="2"/>
                <w:szCs w:val="24"/>
              </w:rPr>
            </w:pPr>
            <w:r>
              <w:rPr>
                <w:kern w:val="2"/>
                <w:szCs w:val="24"/>
              </w:rPr>
              <w:t>1.1.8. El. paštas</w:t>
            </w:r>
          </w:p>
        </w:tc>
        <w:tc>
          <w:tcPr>
            <w:tcW w:w="4012" w:type="dxa"/>
          </w:tcPr>
          <w:p w14:paraId="5B589DFD" w14:textId="77777777" w:rsidR="008763FD" w:rsidRDefault="008763FD" w:rsidP="00F358AB">
            <w:pPr>
              <w:rPr>
                <w:kern w:val="2"/>
                <w:szCs w:val="24"/>
              </w:rPr>
            </w:pPr>
            <w:r w:rsidRPr="00721552">
              <w:rPr>
                <w:kern w:val="2"/>
                <w:szCs w:val="24"/>
              </w:rPr>
              <w:t>info@klaipeda.lt</w:t>
            </w:r>
          </w:p>
        </w:tc>
      </w:tr>
      <w:tr w:rsidR="008763FD" w14:paraId="5E1D055E" w14:textId="77777777" w:rsidTr="00F358AB">
        <w:tc>
          <w:tcPr>
            <w:tcW w:w="2808" w:type="dxa"/>
            <w:vMerge/>
          </w:tcPr>
          <w:p w14:paraId="4DB52BA9" w14:textId="77777777" w:rsidR="008763FD" w:rsidRDefault="008763FD" w:rsidP="00F358AB">
            <w:pPr>
              <w:rPr>
                <w:kern w:val="2"/>
                <w:szCs w:val="24"/>
              </w:rPr>
            </w:pPr>
          </w:p>
        </w:tc>
        <w:tc>
          <w:tcPr>
            <w:tcW w:w="3240" w:type="dxa"/>
          </w:tcPr>
          <w:p w14:paraId="3A58E137" w14:textId="77777777" w:rsidR="008763FD" w:rsidRDefault="008763FD" w:rsidP="00F358AB">
            <w:pPr>
              <w:rPr>
                <w:kern w:val="2"/>
                <w:szCs w:val="24"/>
              </w:rPr>
            </w:pPr>
            <w:r>
              <w:rPr>
                <w:kern w:val="2"/>
                <w:szCs w:val="24"/>
              </w:rPr>
              <w:t>1.1.9. Šalies atstovas</w:t>
            </w:r>
          </w:p>
        </w:tc>
        <w:tc>
          <w:tcPr>
            <w:tcW w:w="4012" w:type="dxa"/>
          </w:tcPr>
          <w:p w14:paraId="7EC4C741" w14:textId="77777777" w:rsidR="008763FD" w:rsidRDefault="008763FD" w:rsidP="00F358AB">
            <w:pPr>
              <w:rPr>
                <w:kern w:val="2"/>
                <w:szCs w:val="24"/>
              </w:rPr>
            </w:pPr>
            <w:r w:rsidRPr="00721552">
              <w:rPr>
                <w:kern w:val="2"/>
                <w:szCs w:val="24"/>
              </w:rPr>
              <w:t>Savivaldybės administracijos</w:t>
            </w:r>
            <w:r>
              <w:rPr>
                <w:kern w:val="2"/>
                <w:szCs w:val="24"/>
              </w:rPr>
              <w:t xml:space="preserve"> </w:t>
            </w:r>
            <w:r w:rsidRPr="00721552">
              <w:rPr>
                <w:kern w:val="2"/>
                <w:szCs w:val="24"/>
              </w:rPr>
              <w:t>direktorius</w:t>
            </w:r>
            <w:r>
              <w:rPr>
                <w:kern w:val="2"/>
                <w:szCs w:val="24"/>
              </w:rPr>
              <w:t xml:space="preserve"> Andrius Žukas</w:t>
            </w:r>
          </w:p>
        </w:tc>
      </w:tr>
      <w:tr w:rsidR="008763FD" w14:paraId="119A3590" w14:textId="77777777" w:rsidTr="00F358AB">
        <w:tc>
          <w:tcPr>
            <w:tcW w:w="2808" w:type="dxa"/>
            <w:vMerge/>
          </w:tcPr>
          <w:p w14:paraId="1A63D1A0" w14:textId="77777777" w:rsidR="008763FD" w:rsidRDefault="008763FD" w:rsidP="00F358AB">
            <w:pPr>
              <w:rPr>
                <w:kern w:val="2"/>
                <w:szCs w:val="24"/>
              </w:rPr>
            </w:pPr>
          </w:p>
        </w:tc>
        <w:tc>
          <w:tcPr>
            <w:tcW w:w="3240" w:type="dxa"/>
          </w:tcPr>
          <w:p w14:paraId="026D9EE0" w14:textId="77777777" w:rsidR="008763FD" w:rsidRDefault="008763FD" w:rsidP="00F358AB">
            <w:pPr>
              <w:rPr>
                <w:kern w:val="2"/>
                <w:szCs w:val="24"/>
              </w:rPr>
            </w:pPr>
            <w:r>
              <w:rPr>
                <w:kern w:val="2"/>
                <w:szCs w:val="24"/>
              </w:rPr>
              <w:t>1.1.10. Atstovavimo pagrindas</w:t>
            </w:r>
          </w:p>
        </w:tc>
        <w:tc>
          <w:tcPr>
            <w:tcW w:w="4012" w:type="dxa"/>
          </w:tcPr>
          <w:p w14:paraId="4274B03F" w14:textId="77777777" w:rsidR="008763FD" w:rsidRDefault="008763FD" w:rsidP="00F358AB">
            <w:pPr>
              <w:rPr>
                <w:kern w:val="2"/>
                <w:szCs w:val="24"/>
              </w:rPr>
            </w:pPr>
            <w:r>
              <w:rPr>
                <w:kern w:val="2"/>
                <w:szCs w:val="24"/>
              </w:rPr>
              <w:t>V</w:t>
            </w:r>
            <w:r w:rsidRPr="00721552">
              <w:rPr>
                <w:kern w:val="2"/>
                <w:szCs w:val="24"/>
              </w:rPr>
              <w:t>eikia pagal Savivaldybės</w:t>
            </w:r>
            <w:r>
              <w:rPr>
                <w:kern w:val="2"/>
                <w:szCs w:val="24"/>
              </w:rPr>
              <w:t xml:space="preserve"> </w:t>
            </w:r>
            <w:r w:rsidRPr="00721552">
              <w:rPr>
                <w:kern w:val="2"/>
                <w:szCs w:val="24"/>
              </w:rPr>
              <w:t>administracijos nuostatus</w:t>
            </w:r>
          </w:p>
        </w:tc>
      </w:tr>
      <w:tr w:rsidR="008763FD" w14:paraId="3891088C" w14:textId="77777777" w:rsidTr="00F358AB">
        <w:tc>
          <w:tcPr>
            <w:tcW w:w="2808" w:type="dxa"/>
            <w:vMerge w:val="restart"/>
          </w:tcPr>
          <w:p w14:paraId="6405832B" w14:textId="77777777" w:rsidR="008763FD" w:rsidRDefault="008763FD" w:rsidP="00F358AB">
            <w:pPr>
              <w:rPr>
                <w:b/>
                <w:kern w:val="2"/>
                <w:szCs w:val="24"/>
              </w:rPr>
            </w:pPr>
          </w:p>
          <w:p w14:paraId="4285E8C1" w14:textId="77777777" w:rsidR="008763FD" w:rsidRDefault="008763FD" w:rsidP="00F358AB">
            <w:pPr>
              <w:rPr>
                <w:b/>
                <w:kern w:val="2"/>
                <w:szCs w:val="24"/>
              </w:rPr>
            </w:pPr>
          </w:p>
          <w:p w14:paraId="263F0FAD" w14:textId="77777777" w:rsidR="008763FD" w:rsidRDefault="008763FD" w:rsidP="00F358AB">
            <w:pPr>
              <w:rPr>
                <w:b/>
                <w:kern w:val="2"/>
                <w:szCs w:val="24"/>
              </w:rPr>
            </w:pPr>
          </w:p>
          <w:p w14:paraId="5C493856" w14:textId="77777777" w:rsidR="008763FD" w:rsidRDefault="008763FD" w:rsidP="00F358AB">
            <w:pPr>
              <w:rPr>
                <w:b/>
                <w:kern w:val="2"/>
                <w:szCs w:val="24"/>
              </w:rPr>
            </w:pPr>
            <w:r>
              <w:rPr>
                <w:b/>
                <w:kern w:val="2"/>
                <w:szCs w:val="24"/>
              </w:rPr>
              <w:t>1.2. Tiekėjas</w:t>
            </w:r>
          </w:p>
          <w:p w14:paraId="000328F1" w14:textId="77777777" w:rsidR="008763FD" w:rsidRDefault="008763FD" w:rsidP="00F358AB">
            <w:pPr>
              <w:rPr>
                <w:color w:val="4472C4"/>
                <w:kern w:val="2"/>
                <w:szCs w:val="24"/>
              </w:rPr>
            </w:pPr>
            <w:r>
              <w:rPr>
                <w:color w:val="4472C4"/>
                <w:kern w:val="2"/>
                <w:szCs w:val="24"/>
              </w:rPr>
              <w:t>(jei Tiekėjas yra fizinis asmuo, skiltys atitinkamai pakoreguojamos.</w:t>
            </w:r>
          </w:p>
          <w:p w14:paraId="14465608" w14:textId="77777777" w:rsidR="008763FD" w:rsidRDefault="008763FD" w:rsidP="00F358AB">
            <w:pPr>
              <w:rPr>
                <w:color w:val="4472C4"/>
                <w:kern w:val="2"/>
                <w:szCs w:val="24"/>
              </w:rPr>
            </w:pPr>
            <w:r>
              <w:rPr>
                <w:color w:val="4472C4"/>
                <w:kern w:val="2"/>
                <w:szCs w:val="24"/>
              </w:rPr>
              <w:t>Jei Tiekėjas yra tiekėjų grupė, skiltys pildomos įterpiant kiekvieno grupės nario informaciją)</w:t>
            </w:r>
          </w:p>
          <w:p w14:paraId="695F3863" w14:textId="77777777" w:rsidR="008763FD" w:rsidRDefault="008763FD" w:rsidP="00F358AB">
            <w:pPr>
              <w:rPr>
                <w:b/>
                <w:kern w:val="2"/>
                <w:szCs w:val="24"/>
              </w:rPr>
            </w:pPr>
          </w:p>
        </w:tc>
        <w:tc>
          <w:tcPr>
            <w:tcW w:w="3240" w:type="dxa"/>
          </w:tcPr>
          <w:p w14:paraId="05032092" w14:textId="77777777" w:rsidR="008763FD" w:rsidRDefault="008763FD" w:rsidP="00F358AB">
            <w:pPr>
              <w:rPr>
                <w:kern w:val="2"/>
                <w:szCs w:val="24"/>
              </w:rPr>
            </w:pPr>
            <w:r>
              <w:rPr>
                <w:kern w:val="2"/>
                <w:szCs w:val="24"/>
              </w:rPr>
              <w:t>1.2.1. Pavadinimas</w:t>
            </w:r>
          </w:p>
        </w:tc>
        <w:tc>
          <w:tcPr>
            <w:tcW w:w="4012" w:type="dxa"/>
          </w:tcPr>
          <w:p w14:paraId="640540BA" w14:textId="77777777" w:rsidR="008763FD" w:rsidRDefault="008763FD" w:rsidP="00F358AB">
            <w:pPr>
              <w:jc w:val="center"/>
              <w:rPr>
                <w:kern w:val="2"/>
                <w:szCs w:val="24"/>
              </w:rPr>
            </w:pPr>
          </w:p>
        </w:tc>
      </w:tr>
      <w:tr w:rsidR="008763FD" w14:paraId="17931D1C" w14:textId="77777777" w:rsidTr="00F358AB">
        <w:tc>
          <w:tcPr>
            <w:tcW w:w="2808" w:type="dxa"/>
            <w:vMerge/>
          </w:tcPr>
          <w:p w14:paraId="2F01A8B2" w14:textId="77777777" w:rsidR="008763FD" w:rsidRDefault="008763FD" w:rsidP="00F358AB">
            <w:pPr>
              <w:rPr>
                <w:b/>
                <w:kern w:val="2"/>
                <w:szCs w:val="24"/>
              </w:rPr>
            </w:pPr>
          </w:p>
        </w:tc>
        <w:tc>
          <w:tcPr>
            <w:tcW w:w="3240" w:type="dxa"/>
          </w:tcPr>
          <w:p w14:paraId="6DB1733A" w14:textId="77777777" w:rsidR="008763FD" w:rsidRDefault="008763FD" w:rsidP="00F358AB">
            <w:pPr>
              <w:rPr>
                <w:kern w:val="2"/>
                <w:szCs w:val="24"/>
              </w:rPr>
            </w:pPr>
            <w:r>
              <w:rPr>
                <w:kern w:val="2"/>
                <w:szCs w:val="24"/>
              </w:rPr>
              <w:t>1.2.2. Juridinio asmens kodas</w:t>
            </w:r>
          </w:p>
        </w:tc>
        <w:tc>
          <w:tcPr>
            <w:tcW w:w="4012" w:type="dxa"/>
          </w:tcPr>
          <w:p w14:paraId="4B9E6B9C" w14:textId="77777777" w:rsidR="008763FD" w:rsidRDefault="008763FD" w:rsidP="00F358AB">
            <w:pPr>
              <w:jc w:val="center"/>
              <w:rPr>
                <w:kern w:val="2"/>
                <w:szCs w:val="24"/>
              </w:rPr>
            </w:pPr>
          </w:p>
        </w:tc>
      </w:tr>
      <w:tr w:rsidR="008763FD" w14:paraId="06B8505E" w14:textId="77777777" w:rsidTr="00F358AB">
        <w:tc>
          <w:tcPr>
            <w:tcW w:w="2808" w:type="dxa"/>
            <w:vMerge/>
          </w:tcPr>
          <w:p w14:paraId="01D0820F" w14:textId="77777777" w:rsidR="008763FD" w:rsidRDefault="008763FD" w:rsidP="00F358AB">
            <w:pPr>
              <w:rPr>
                <w:b/>
                <w:kern w:val="2"/>
                <w:szCs w:val="24"/>
              </w:rPr>
            </w:pPr>
          </w:p>
        </w:tc>
        <w:tc>
          <w:tcPr>
            <w:tcW w:w="3240" w:type="dxa"/>
          </w:tcPr>
          <w:p w14:paraId="371A267B" w14:textId="77777777" w:rsidR="008763FD" w:rsidRDefault="008763FD" w:rsidP="00F358AB">
            <w:pPr>
              <w:rPr>
                <w:kern w:val="2"/>
                <w:szCs w:val="24"/>
              </w:rPr>
            </w:pPr>
            <w:r>
              <w:rPr>
                <w:kern w:val="2"/>
                <w:szCs w:val="24"/>
              </w:rPr>
              <w:t>1.2.3. Adresas</w:t>
            </w:r>
          </w:p>
        </w:tc>
        <w:tc>
          <w:tcPr>
            <w:tcW w:w="4012" w:type="dxa"/>
          </w:tcPr>
          <w:p w14:paraId="01431CE6" w14:textId="77777777" w:rsidR="008763FD" w:rsidRDefault="008763FD" w:rsidP="00F358AB">
            <w:pPr>
              <w:jc w:val="center"/>
              <w:rPr>
                <w:kern w:val="2"/>
                <w:szCs w:val="24"/>
              </w:rPr>
            </w:pPr>
          </w:p>
        </w:tc>
      </w:tr>
      <w:tr w:rsidR="008763FD" w14:paraId="3E23C2D2" w14:textId="77777777" w:rsidTr="00F358AB">
        <w:tc>
          <w:tcPr>
            <w:tcW w:w="2808" w:type="dxa"/>
            <w:vMerge/>
          </w:tcPr>
          <w:p w14:paraId="67EFCB16" w14:textId="77777777" w:rsidR="008763FD" w:rsidRDefault="008763FD" w:rsidP="00F358AB">
            <w:pPr>
              <w:rPr>
                <w:b/>
                <w:kern w:val="2"/>
                <w:szCs w:val="24"/>
              </w:rPr>
            </w:pPr>
          </w:p>
        </w:tc>
        <w:tc>
          <w:tcPr>
            <w:tcW w:w="3240" w:type="dxa"/>
          </w:tcPr>
          <w:p w14:paraId="754F0562" w14:textId="77777777" w:rsidR="008763FD" w:rsidRDefault="008763FD" w:rsidP="00F358AB">
            <w:pPr>
              <w:rPr>
                <w:kern w:val="2"/>
                <w:szCs w:val="24"/>
              </w:rPr>
            </w:pPr>
            <w:r>
              <w:rPr>
                <w:kern w:val="2"/>
                <w:szCs w:val="24"/>
              </w:rPr>
              <w:t>1.2.4. PVM mokėtojo kodas</w:t>
            </w:r>
          </w:p>
        </w:tc>
        <w:tc>
          <w:tcPr>
            <w:tcW w:w="4012" w:type="dxa"/>
          </w:tcPr>
          <w:p w14:paraId="738E88D2" w14:textId="77777777" w:rsidR="008763FD" w:rsidRDefault="008763FD" w:rsidP="00F358AB">
            <w:pPr>
              <w:jc w:val="center"/>
              <w:rPr>
                <w:kern w:val="2"/>
                <w:szCs w:val="24"/>
              </w:rPr>
            </w:pPr>
          </w:p>
        </w:tc>
      </w:tr>
      <w:tr w:rsidR="008763FD" w14:paraId="2C363177" w14:textId="77777777" w:rsidTr="00F358AB">
        <w:tc>
          <w:tcPr>
            <w:tcW w:w="2808" w:type="dxa"/>
            <w:vMerge/>
          </w:tcPr>
          <w:p w14:paraId="7CF5C6BB" w14:textId="77777777" w:rsidR="008763FD" w:rsidRDefault="008763FD" w:rsidP="00F358AB">
            <w:pPr>
              <w:rPr>
                <w:b/>
                <w:kern w:val="2"/>
                <w:szCs w:val="24"/>
              </w:rPr>
            </w:pPr>
          </w:p>
        </w:tc>
        <w:tc>
          <w:tcPr>
            <w:tcW w:w="3240" w:type="dxa"/>
          </w:tcPr>
          <w:p w14:paraId="7BD5E8F8" w14:textId="77777777" w:rsidR="008763FD" w:rsidRDefault="008763FD" w:rsidP="00F358AB">
            <w:pPr>
              <w:rPr>
                <w:kern w:val="2"/>
                <w:szCs w:val="24"/>
              </w:rPr>
            </w:pPr>
            <w:r>
              <w:rPr>
                <w:kern w:val="2"/>
                <w:szCs w:val="24"/>
              </w:rPr>
              <w:t>1.2.5. Atsiskaitomoji sąskaita</w:t>
            </w:r>
          </w:p>
        </w:tc>
        <w:tc>
          <w:tcPr>
            <w:tcW w:w="4012" w:type="dxa"/>
          </w:tcPr>
          <w:p w14:paraId="585767CE" w14:textId="77777777" w:rsidR="008763FD" w:rsidRDefault="008763FD" w:rsidP="00F358AB">
            <w:pPr>
              <w:jc w:val="center"/>
              <w:rPr>
                <w:kern w:val="2"/>
                <w:szCs w:val="24"/>
              </w:rPr>
            </w:pPr>
          </w:p>
        </w:tc>
      </w:tr>
      <w:tr w:rsidR="008763FD" w14:paraId="489CD5D5" w14:textId="77777777" w:rsidTr="00F358AB">
        <w:tc>
          <w:tcPr>
            <w:tcW w:w="2808" w:type="dxa"/>
            <w:vMerge/>
          </w:tcPr>
          <w:p w14:paraId="36145DB9" w14:textId="77777777" w:rsidR="008763FD" w:rsidRDefault="008763FD" w:rsidP="00F358AB">
            <w:pPr>
              <w:rPr>
                <w:b/>
                <w:kern w:val="2"/>
                <w:szCs w:val="24"/>
              </w:rPr>
            </w:pPr>
          </w:p>
        </w:tc>
        <w:tc>
          <w:tcPr>
            <w:tcW w:w="3240" w:type="dxa"/>
          </w:tcPr>
          <w:p w14:paraId="465C6496" w14:textId="77777777" w:rsidR="008763FD" w:rsidRDefault="008763FD" w:rsidP="00F358AB">
            <w:pPr>
              <w:rPr>
                <w:kern w:val="2"/>
                <w:szCs w:val="24"/>
              </w:rPr>
            </w:pPr>
            <w:r>
              <w:rPr>
                <w:kern w:val="2"/>
                <w:szCs w:val="24"/>
              </w:rPr>
              <w:t>1.2.6. Bankas, banko kodas</w:t>
            </w:r>
          </w:p>
        </w:tc>
        <w:tc>
          <w:tcPr>
            <w:tcW w:w="4012" w:type="dxa"/>
          </w:tcPr>
          <w:p w14:paraId="618BBB49" w14:textId="77777777" w:rsidR="008763FD" w:rsidRDefault="008763FD" w:rsidP="00F358AB">
            <w:pPr>
              <w:jc w:val="center"/>
              <w:rPr>
                <w:kern w:val="2"/>
                <w:szCs w:val="24"/>
              </w:rPr>
            </w:pPr>
          </w:p>
        </w:tc>
      </w:tr>
      <w:tr w:rsidR="008763FD" w14:paraId="471B5707" w14:textId="77777777" w:rsidTr="00F358AB">
        <w:tc>
          <w:tcPr>
            <w:tcW w:w="2808" w:type="dxa"/>
            <w:vMerge/>
          </w:tcPr>
          <w:p w14:paraId="43C41EF3" w14:textId="77777777" w:rsidR="008763FD" w:rsidRDefault="008763FD" w:rsidP="00F358AB">
            <w:pPr>
              <w:rPr>
                <w:b/>
                <w:kern w:val="2"/>
                <w:szCs w:val="24"/>
              </w:rPr>
            </w:pPr>
          </w:p>
        </w:tc>
        <w:tc>
          <w:tcPr>
            <w:tcW w:w="3240" w:type="dxa"/>
          </w:tcPr>
          <w:p w14:paraId="55E4308F" w14:textId="77777777" w:rsidR="008763FD" w:rsidRDefault="008763FD" w:rsidP="00F358AB">
            <w:pPr>
              <w:rPr>
                <w:kern w:val="2"/>
                <w:szCs w:val="24"/>
              </w:rPr>
            </w:pPr>
            <w:r>
              <w:rPr>
                <w:kern w:val="2"/>
                <w:szCs w:val="24"/>
              </w:rPr>
              <w:t>1.2.7. Telefonas</w:t>
            </w:r>
          </w:p>
        </w:tc>
        <w:tc>
          <w:tcPr>
            <w:tcW w:w="4012" w:type="dxa"/>
          </w:tcPr>
          <w:p w14:paraId="2E27C773" w14:textId="77777777" w:rsidR="008763FD" w:rsidRDefault="008763FD" w:rsidP="00F358AB">
            <w:pPr>
              <w:jc w:val="center"/>
              <w:rPr>
                <w:kern w:val="2"/>
                <w:szCs w:val="24"/>
              </w:rPr>
            </w:pPr>
          </w:p>
        </w:tc>
      </w:tr>
      <w:tr w:rsidR="008763FD" w14:paraId="13E4F255" w14:textId="77777777" w:rsidTr="00F358AB">
        <w:tc>
          <w:tcPr>
            <w:tcW w:w="2808" w:type="dxa"/>
            <w:vMerge/>
          </w:tcPr>
          <w:p w14:paraId="7EE66F9F" w14:textId="77777777" w:rsidR="008763FD" w:rsidRDefault="008763FD" w:rsidP="00F358AB">
            <w:pPr>
              <w:rPr>
                <w:b/>
                <w:kern w:val="2"/>
                <w:szCs w:val="24"/>
              </w:rPr>
            </w:pPr>
          </w:p>
        </w:tc>
        <w:tc>
          <w:tcPr>
            <w:tcW w:w="3240" w:type="dxa"/>
          </w:tcPr>
          <w:p w14:paraId="69551CEC" w14:textId="77777777" w:rsidR="008763FD" w:rsidRDefault="008763FD" w:rsidP="00F358AB">
            <w:pPr>
              <w:rPr>
                <w:kern w:val="2"/>
                <w:szCs w:val="24"/>
              </w:rPr>
            </w:pPr>
            <w:r>
              <w:rPr>
                <w:kern w:val="2"/>
                <w:szCs w:val="24"/>
              </w:rPr>
              <w:t>1.2.8. El. paštas</w:t>
            </w:r>
          </w:p>
        </w:tc>
        <w:tc>
          <w:tcPr>
            <w:tcW w:w="4012" w:type="dxa"/>
          </w:tcPr>
          <w:p w14:paraId="014374D0" w14:textId="77777777" w:rsidR="008763FD" w:rsidRDefault="008763FD" w:rsidP="00F358AB">
            <w:pPr>
              <w:jc w:val="center"/>
              <w:rPr>
                <w:kern w:val="2"/>
                <w:szCs w:val="24"/>
              </w:rPr>
            </w:pPr>
          </w:p>
        </w:tc>
      </w:tr>
      <w:tr w:rsidR="008763FD" w14:paraId="31E042DC" w14:textId="77777777" w:rsidTr="00F358AB">
        <w:tc>
          <w:tcPr>
            <w:tcW w:w="2808" w:type="dxa"/>
            <w:vMerge/>
          </w:tcPr>
          <w:p w14:paraId="51316525" w14:textId="77777777" w:rsidR="008763FD" w:rsidRDefault="008763FD" w:rsidP="00F358AB">
            <w:pPr>
              <w:rPr>
                <w:b/>
                <w:kern w:val="2"/>
                <w:szCs w:val="24"/>
              </w:rPr>
            </w:pPr>
          </w:p>
        </w:tc>
        <w:tc>
          <w:tcPr>
            <w:tcW w:w="3240" w:type="dxa"/>
          </w:tcPr>
          <w:p w14:paraId="6F021F9B" w14:textId="77777777" w:rsidR="008763FD" w:rsidRDefault="008763FD" w:rsidP="00F358AB">
            <w:pPr>
              <w:rPr>
                <w:kern w:val="2"/>
                <w:szCs w:val="24"/>
              </w:rPr>
            </w:pPr>
            <w:r>
              <w:rPr>
                <w:kern w:val="2"/>
                <w:szCs w:val="24"/>
              </w:rPr>
              <w:t>1.2.9. Šalies atstovas</w:t>
            </w:r>
          </w:p>
        </w:tc>
        <w:tc>
          <w:tcPr>
            <w:tcW w:w="4012" w:type="dxa"/>
          </w:tcPr>
          <w:p w14:paraId="3F8379B1" w14:textId="77777777" w:rsidR="008763FD" w:rsidRDefault="008763FD" w:rsidP="00F358AB">
            <w:pPr>
              <w:jc w:val="center"/>
              <w:rPr>
                <w:kern w:val="2"/>
                <w:szCs w:val="24"/>
              </w:rPr>
            </w:pPr>
          </w:p>
        </w:tc>
      </w:tr>
      <w:tr w:rsidR="008763FD" w14:paraId="5FEE070D" w14:textId="77777777" w:rsidTr="00F358AB">
        <w:tc>
          <w:tcPr>
            <w:tcW w:w="2808" w:type="dxa"/>
            <w:vMerge/>
          </w:tcPr>
          <w:p w14:paraId="0371B74F" w14:textId="77777777" w:rsidR="008763FD" w:rsidRDefault="008763FD" w:rsidP="00F358AB">
            <w:pPr>
              <w:rPr>
                <w:b/>
                <w:kern w:val="2"/>
                <w:szCs w:val="24"/>
              </w:rPr>
            </w:pPr>
          </w:p>
        </w:tc>
        <w:tc>
          <w:tcPr>
            <w:tcW w:w="3240" w:type="dxa"/>
          </w:tcPr>
          <w:p w14:paraId="3C920CD1" w14:textId="77777777" w:rsidR="008763FD" w:rsidRDefault="008763FD" w:rsidP="00F358AB">
            <w:pPr>
              <w:rPr>
                <w:kern w:val="2"/>
                <w:szCs w:val="24"/>
              </w:rPr>
            </w:pPr>
            <w:r>
              <w:rPr>
                <w:kern w:val="2"/>
                <w:szCs w:val="24"/>
              </w:rPr>
              <w:t>1.2.10. Atstovavimo pagrindas</w:t>
            </w:r>
          </w:p>
        </w:tc>
        <w:tc>
          <w:tcPr>
            <w:tcW w:w="4012" w:type="dxa"/>
          </w:tcPr>
          <w:p w14:paraId="4A0293D4" w14:textId="77777777" w:rsidR="008763FD" w:rsidRDefault="008763FD" w:rsidP="00F358AB">
            <w:pPr>
              <w:jc w:val="center"/>
              <w:rPr>
                <w:kern w:val="2"/>
                <w:szCs w:val="24"/>
              </w:rPr>
            </w:pPr>
          </w:p>
        </w:tc>
      </w:tr>
    </w:tbl>
    <w:p w14:paraId="49917229" w14:textId="77777777" w:rsidR="008763FD" w:rsidRDefault="008763FD" w:rsidP="008763FD">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29"/>
        <w:gridCol w:w="4759"/>
      </w:tblGrid>
      <w:tr w:rsidR="008763FD" w14:paraId="76AC741E" w14:textId="77777777" w:rsidTr="00F358AB">
        <w:trPr>
          <w:trHeight w:val="300"/>
        </w:trPr>
        <w:tc>
          <w:tcPr>
            <w:tcW w:w="10060" w:type="dxa"/>
            <w:gridSpan w:val="3"/>
          </w:tcPr>
          <w:p w14:paraId="6BD57312" w14:textId="77777777" w:rsidR="008763FD" w:rsidRDefault="008763FD" w:rsidP="00F358AB">
            <w:pPr>
              <w:jc w:val="center"/>
              <w:rPr>
                <w:b/>
                <w:kern w:val="2"/>
                <w:szCs w:val="24"/>
              </w:rPr>
            </w:pPr>
            <w:r>
              <w:rPr>
                <w:b/>
                <w:kern w:val="2"/>
                <w:szCs w:val="24"/>
              </w:rPr>
              <w:t>2. ATSAKINGI ASMENYS</w:t>
            </w:r>
          </w:p>
        </w:tc>
      </w:tr>
      <w:tr w:rsidR="008763FD" w14:paraId="2EE96CFA" w14:textId="77777777" w:rsidTr="00F358AB">
        <w:trPr>
          <w:trHeight w:val="300"/>
        </w:trPr>
        <w:tc>
          <w:tcPr>
            <w:tcW w:w="2972" w:type="dxa"/>
          </w:tcPr>
          <w:p w14:paraId="50EFA965" w14:textId="77777777" w:rsidR="008763FD" w:rsidRDefault="008763FD" w:rsidP="00F358A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88" w:type="dxa"/>
            <w:gridSpan w:val="2"/>
          </w:tcPr>
          <w:p w14:paraId="15426355" w14:textId="77777777" w:rsidR="008763FD" w:rsidRDefault="008763FD" w:rsidP="00F358AB">
            <w:pPr>
              <w:jc w:val="both"/>
              <w:rPr>
                <w:color w:val="4472C4"/>
                <w:kern w:val="2"/>
                <w:szCs w:val="24"/>
              </w:rPr>
            </w:pPr>
            <w:r w:rsidRPr="000B4D33">
              <w:rPr>
                <w:szCs w:val="24"/>
              </w:rPr>
              <w:t>Miesto vystymo ir priežiūros departamento</w:t>
            </w:r>
            <w:r w:rsidRPr="00381EFA">
              <w:rPr>
                <w:color w:val="000000" w:themeColor="text1"/>
                <w:szCs w:val="24"/>
              </w:rPr>
              <w:t xml:space="preserve"> </w:t>
            </w:r>
            <w:r w:rsidRPr="00242AC7">
              <w:rPr>
                <w:szCs w:val="24"/>
              </w:rPr>
              <w:t xml:space="preserve">Aplinkosaugos ir miesto tvarkymo skyriaus vyr. specialistė </w:t>
            </w:r>
            <w:r w:rsidRPr="00242AC7">
              <w:rPr>
                <w:rFonts w:eastAsiaTheme="minorHAnsi"/>
                <w:szCs w:val="24"/>
              </w:rPr>
              <w:t>Jolanta Rimkienė</w:t>
            </w:r>
            <w:r w:rsidRPr="00242AC7">
              <w:rPr>
                <w:szCs w:val="24"/>
              </w:rPr>
              <w:t>, tel. +370 614 63007</w:t>
            </w:r>
            <w:r w:rsidRPr="00242AC7">
              <w:rPr>
                <w:szCs w:val="24"/>
                <w:lang w:val="en-US"/>
              </w:rPr>
              <w:t xml:space="preserve">, el. p. </w:t>
            </w:r>
            <w:hyperlink r:id="rId7" w:history="1">
              <w:r w:rsidRPr="00242AC7">
                <w:rPr>
                  <w:rStyle w:val="Hipersaitas"/>
                  <w:rFonts w:eastAsiaTheme="minorHAnsi"/>
                  <w:szCs w:val="24"/>
                </w:rPr>
                <w:t>jolanta</w:t>
              </w:r>
              <w:r w:rsidRPr="00242AC7">
                <w:rPr>
                  <w:rStyle w:val="Hipersaitas"/>
                  <w:szCs w:val="24"/>
                  <w:lang w:val="en-US"/>
                </w:rPr>
                <w:t>.r</w:t>
              </w:r>
              <w:r w:rsidRPr="00242AC7">
                <w:rPr>
                  <w:rStyle w:val="Hipersaitas"/>
                  <w:rFonts w:eastAsiaTheme="minorHAnsi"/>
                  <w:szCs w:val="24"/>
                </w:rPr>
                <w:t>imkiene</w:t>
              </w:r>
              <w:r w:rsidRPr="00242AC7">
                <w:rPr>
                  <w:rStyle w:val="Hipersaitas"/>
                  <w:szCs w:val="24"/>
                  <w:lang w:val="en-US"/>
                </w:rPr>
                <w:t>@klaipeda.lt</w:t>
              </w:r>
            </w:hyperlink>
          </w:p>
        </w:tc>
      </w:tr>
      <w:tr w:rsidR="008763FD" w14:paraId="04D7D797" w14:textId="77777777" w:rsidTr="00F358AB">
        <w:trPr>
          <w:trHeight w:val="300"/>
        </w:trPr>
        <w:tc>
          <w:tcPr>
            <w:tcW w:w="2972" w:type="dxa"/>
          </w:tcPr>
          <w:p w14:paraId="4C067608" w14:textId="77777777" w:rsidR="008763FD" w:rsidRDefault="008763FD" w:rsidP="00F358AB">
            <w:pPr>
              <w:rPr>
                <w:b/>
                <w:kern w:val="2"/>
                <w:szCs w:val="24"/>
              </w:rPr>
            </w:pPr>
            <w:r>
              <w:rPr>
                <w:b/>
                <w:kern w:val="2"/>
                <w:szCs w:val="24"/>
              </w:rPr>
              <w:t>2.2. Tiekėjo kontaktiniai asmenys, atsakingi už Sutarties vykdymą</w:t>
            </w:r>
          </w:p>
        </w:tc>
        <w:tc>
          <w:tcPr>
            <w:tcW w:w="7088" w:type="dxa"/>
            <w:gridSpan w:val="2"/>
          </w:tcPr>
          <w:p w14:paraId="2EEAE820" w14:textId="77777777" w:rsidR="008763FD" w:rsidRDefault="008763FD" w:rsidP="00F358AB">
            <w:pPr>
              <w:rPr>
                <w:color w:val="4472C4"/>
                <w:kern w:val="2"/>
                <w:szCs w:val="24"/>
              </w:rPr>
            </w:pPr>
            <w:r>
              <w:rPr>
                <w:color w:val="4472C4"/>
                <w:kern w:val="2"/>
                <w:szCs w:val="24"/>
              </w:rPr>
              <w:t>(nurodyti padalinį / skyrių, pareigas, vardą, pavardę, tel., el. paštą)</w:t>
            </w:r>
          </w:p>
        </w:tc>
      </w:tr>
      <w:tr w:rsidR="008763FD" w14:paraId="4427123C" w14:textId="77777777" w:rsidTr="00F358AB">
        <w:trPr>
          <w:trHeight w:val="300"/>
        </w:trPr>
        <w:tc>
          <w:tcPr>
            <w:tcW w:w="10060" w:type="dxa"/>
            <w:gridSpan w:val="3"/>
          </w:tcPr>
          <w:p w14:paraId="677665AA" w14:textId="77777777" w:rsidR="008763FD" w:rsidRDefault="008763FD" w:rsidP="00F358AB">
            <w:pPr>
              <w:jc w:val="center"/>
              <w:rPr>
                <w:b/>
                <w:kern w:val="2"/>
                <w:szCs w:val="24"/>
              </w:rPr>
            </w:pPr>
            <w:r>
              <w:rPr>
                <w:b/>
                <w:kern w:val="2"/>
                <w:szCs w:val="24"/>
              </w:rPr>
              <w:t>3. SUTARTIES DALYKAS</w:t>
            </w:r>
          </w:p>
        </w:tc>
      </w:tr>
      <w:tr w:rsidR="008763FD" w14:paraId="6501BBEA" w14:textId="77777777" w:rsidTr="00F358AB">
        <w:trPr>
          <w:trHeight w:val="300"/>
        </w:trPr>
        <w:tc>
          <w:tcPr>
            <w:tcW w:w="2972" w:type="dxa"/>
          </w:tcPr>
          <w:p w14:paraId="29F35BB8" w14:textId="77777777" w:rsidR="008763FD" w:rsidRDefault="008763FD" w:rsidP="00F358AB">
            <w:pPr>
              <w:rPr>
                <w:b/>
                <w:kern w:val="2"/>
                <w:szCs w:val="24"/>
              </w:rPr>
            </w:pPr>
            <w:r>
              <w:rPr>
                <w:b/>
                <w:kern w:val="2"/>
                <w:szCs w:val="24"/>
              </w:rPr>
              <w:t>3.1. Sutarties dalykas</w:t>
            </w:r>
          </w:p>
        </w:tc>
        <w:tc>
          <w:tcPr>
            <w:tcW w:w="7088" w:type="dxa"/>
            <w:gridSpan w:val="2"/>
          </w:tcPr>
          <w:p w14:paraId="7812661A" w14:textId="77777777" w:rsidR="008763FD" w:rsidRDefault="008763FD" w:rsidP="00F358AB">
            <w:pPr>
              <w:jc w:val="both"/>
              <w:rPr>
                <w:color w:val="000000"/>
                <w:kern w:val="2"/>
                <w:szCs w:val="24"/>
              </w:rPr>
            </w:pPr>
            <w:r>
              <w:rPr>
                <w:kern w:val="2"/>
                <w:szCs w:val="24"/>
              </w:rPr>
              <w:t xml:space="preserve">Tiekėjas įsipareigoja Sutartyje numatytomis sąlygomis suteikti Pirkėjui </w:t>
            </w:r>
            <w:r w:rsidRPr="00C631C4">
              <w:rPr>
                <w:rFonts w:eastAsiaTheme="minorHAnsi"/>
                <w:szCs w:val="24"/>
              </w:rPr>
              <w:t xml:space="preserve">Klaipėdos miesto </w:t>
            </w:r>
            <w:r w:rsidRPr="00C631C4">
              <w:rPr>
                <w:szCs w:val="24"/>
              </w:rPr>
              <w:t xml:space="preserve">pietinės dalies </w:t>
            </w:r>
            <w:r w:rsidRPr="00C631C4">
              <w:rPr>
                <w:rFonts w:eastAsiaTheme="minorHAnsi"/>
                <w:szCs w:val="24"/>
              </w:rPr>
              <w:t xml:space="preserve">bendrojo naudojimo teritorijų </w:t>
            </w:r>
            <w:r w:rsidRPr="00C631C4">
              <w:rPr>
                <w:rFonts w:eastAsiaTheme="minorHAnsi"/>
                <w:szCs w:val="24"/>
              </w:rPr>
              <w:lastRenderedPageBreak/>
              <w:t>(šaligatvių, autobusų sustojimo aikštelių, aikščių, skverų ir kt.) sanitarinio tvarkymo paslaug</w:t>
            </w:r>
            <w:r>
              <w:rPr>
                <w:rFonts w:eastAsiaTheme="minorHAnsi"/>
                <w:szCs w:val="24"/>
              </w:rPr>
              <w:t>a</w:t>
            </w:r>
            <w:r w:rsidRPr="00C631C4">
              <w:rPr>
                <w:rFonts w:eastAsiaTheme="minorHAnsi"/>
                <w:szCs w:val="24"/>
              </w:rPr>
              <w:t>s</w:t>
            </w:r>
            <w:r>
              <w:rPr>
                <w:kern w:val="2"/>
                <w:szCs w:val="24"/>
              </w:rPr>
              <w:t xml:space="preserve"> </w:t>
            </w:r>
            <w:r>
              <w:rPr>
                <w:color w:val="000000"/>
                <w:kern w:val="2"/>
                <w:szCs w:val="24"/>
              </w:rPr>
              <w:t>(toliau – Paslaugos).</w:t>
            </w:r>
          </w:p>
          <w:p w14:paraId="74E3DF7D" w14:textId="77777777" w:rsidR="008763FD" w:rsidRPr="007542FF" w:rsidRDefault="008763FD" w:rsidP="00F358AB">
            <w:pPr>
              <w:jc w:val="both"/>
              <w:rPr>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D80093">
              <w:rPr>
                <w:color w:val="000000"/>
                <w:kern w:val="2"/>
                <w:szCs w:val="24"/>
              </w:rPr>
              <w:t>Nr. [2] „Techninė</w:t>
            </w:r>
            <w:r>
              <w:rPr>
                <w:color w:val="000000"/>
                <w:kern w:val="2"/>
                <w:szCs w:val="24"/>
              </w:rPr>
              <w:t xml:space="preserve"> specifikacija“ (toliau – Techninė specifikacija) ir Sutarties </w:t>
            </w:r>
            <w:r w:rsidRPr="00D80093">
              <w:rPr>
                <w:color w:val="000000"/>
                <w:kern w:val="2"/>
                <w:szCs w:val="24"/>
              </w:rPr>
              <w:t>priede Nr. [1] „Pasiūlymas</w:t>
            </w:r>
            <w:r>
              <w:rPr>
                <w:color w:val="000000"/>
                <w:kern w:val="2"/>
                <w:szCs w:val="24"/>
              </w:rPr>
              <w:t>“.</w:t>
            </w:r>
          </w:p>
        </w:tc>
      </w:tr>
      <w:tr w:rsidR="008763FD" w14:paraId="1B12BF43" w14:textId="77777777" w:rsidTr="00F358AB">
        <w:trPr>
          <w:trHeight w:val="300"/>
        </w:trPr>
        <w:tc>
          <w:tcPr>
            <w:tcW w:w="2972" w:type="dxa"/>
          </w:tcPr>
          <w:p w14:paraId="0E92E371" w14:textId="77777777" w:rsidR="008763FD" w:rsidRDefault="008763FD" w:rsidP="00F358AB">
            <w:pPr>
              <w:rPr>
                <w:b/>
                <w:kern w:val="2"/>
                <w:szCs w:val="24"/>
              </w:rPr>
            </w:pPr>
            <w:r>
              <w:rPr>
                <w:b/>
                <w:kern w:val="2"/>
                <w:szCs w:val="24"/>
              </w:rPr>
              <w:lastRenderedPageBreak/>
              <w:t>3.2. Pirkimo pavadinimas ir numeris</w:t>
            </w:r>
          </w:p>
        </w:tc>
        <w:tc>
          <w:tcPr>
            <w:tcW w:w="7088" w:type="dxa"/>
            <w:gridSpan w:val="2"/>
          </w:tcPr>
          <w:p w14:paraId="342C1AF4" w14:textId="77777777" w:rsidR="008763FD" w:rsidRDefault="008763FD" w:rsidP="00F358AB">
            <w:pPr>
              <w:rPr>
                <w:kern w:val="2"/>
                <w:szCs w:val="24"/>
              </w:rPr>
            </w:pPr>
            <w:r w:rsidRPr="00E91CB1">
              <w:rPr>
                <w:color w:val="4472C4" w:themeColor="accent1"/>
                <w:kern w:val="2"/>
                <w:szCs w:val="24"/>
              </w:rPr>
              <w:t>(įrašyti)</w:t>
            </w:r>
          </w:p>
        </w:tc>
      </w:tr>
      <w:tr w:rsidR="008763FD" w14:paraId="10EA72ED" w14:textId="77777777" w:rsidTr="00F358AB">
        <w:trPr>
          <w:trHeight w:val="300"/>
        </w:trPr>
        <w:tc>
          <w:tcPr>
            <w:tcW w:w="2972" w:type="dxa"/>
          </w:tcPr>
          <w:p w14:paraId="39401ECB" w14:textId="77777777" w:rsidR="008763FD" w:rsidRDefault="008763FD" w:rsidP="00F358AB">
            <w:pPr>
              <w:rPr>
                <w:b/>
                <w:kern w:val="2"/>
                <w:szCs w:val="24"/>
              </w:rPr>
            </w:pPr>
            <w:r>
              <w:rPr>
                <w:b/>
                <w:kern w:val="2"/>
                <w:szCs w:val="24"/>
              </w:rPr>
              <w:t>3.3. Informacija apie Europos Sąjungos lėšomis finansuojamą projektą arba kitą projektą</w:t>
            </w:r>
          </w:p>
        </w:tc>
        <w:tc>
          <w:tcPr>
            <w:tcW w:w="7088" w:type="dxa"/>
            <w:gridSpan w:val="2"/>
          </w:tcPr>
          <w:p w14:paraId="6BEA2716" w14:textId="77777777" w:rsidR="008763FD" w:rsidRDefault="008763FD" w:rsidP="00F358AB">
            <w:pPr>
              <w:rPr>
                <w:kern w:val="2"/>
                <w:szCs w:val="24"/>
              </w:rPr>
            </w:pPr>
            <w:r>
              <w:rPr>
                <w:kern w:val="2"/>
                <w:szCs w:val="24"/>
              </w:rPr>
              <w:t>Netaikoma</w:t>
            </w:r>
          </w:p>
        </w:tc>
      </w:tr>
      <w:tr w:rsidR="008763FD" w14:paraId="1292391C" w14:textId="77777777" w:rsidTr="00F358AB">
        <w:trPr>
          <w:trHeight w:val="300"/>
        </w:trPr>
        <w:tc>
          <w:tcPr>
            <w:tcW w:w="10060" w:type="dxa"/>
            <w:gridSpan w:val="3"/>
          </w:tcPr>
          <w:p w14:paraId="0D47B25C" w14:textId="77777777" w:rsidR="008763FD" w:rsidRDefault="008763FD" w:rsidP="00F358A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763FD" w14:paraId="41B90924" w14:textId="77777777" w:rsidTr="00F358AB">
        <w:trPr>
          <w:trHeight w:val="300"/>
        </w:trPr>
        <w:tc>
          <w:tcPr>
            <w:tcW w:w="2972" w:type="dxa"/>
          </w:tcPr>
          <w:p w14:paraId="0EA597CE" w14:textId="77777777" w:rsidR="008763FD" w:rsidRDefault="008763FD" w:rsidP="00F358AB">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088" w:type="dxa"/>
            <w:gridSpan w:val="2"/>
          </w:tcPr>
          <w:p w14:paraId="01BD68E5" w14:textId="6CE0FC1C" w:rsidR="008763FD" w:rsidRDefault="008763FD" w:rsidP="00F358AB">
            <w:pPr>
              <w:jc w:val="both"/>
            </w:pPr>
            <w:r>
              <w:rPr>
                <w:szCs w:val="24"/>
              </w:rPr>
              <w:t xml:space="preserve">Tiekėjas Paslaugas įsipareigoja teikti </w:t>
            </w:r>
            <w:r w:rsidRPr="00B00F45">
              <w:rPr>
                <w:bCs/>
                <w:szCs w:val="24"/>
              </w:rPr>
              <w:t>36 mėn.</w:t>
            </w:r>
            <w:r>
              <w:rPr>
                <w:b/>
                <w:szCs w:val="24"/>
              </w:rPr>
              <w:t xml:space="preserve"> </w:t>
            </w:r>
            <w:r>
              <w:rPr>
                <w:color w:val="000000"/>
                <w:szCs w:val="24"/>
              </w:rPr>
              <w:t xml:space="preserve">nuo Sutarties įsigaliojimo dienos </w:t>
            </w:r>
            <w:bookmarkStart w:id="1" w:name="_Hlk150329427"/>
            <w:r w:rsidRPr="002A19FC">
              <w:rPr>
                <w:rFonts w:eastAsia="Calibri"/>
              </w:rPr>
              <w:t>pagal Techninėje specifikacijoje</w:t>
            </w:r>
            <w:r w:rsidR="0073440C">
              <w:rPr>
                <w:rFonts w:eastAsia="Calibri"/>
              </w:rPr>
              <w:t xml:space="preserve"> ir jos prieduose </w:t>
            </w:r>
            <w:r w:rsidRPr="002A19FC">
              <w:rPr>
                <w:rFonts w:eastAsia="Calibri"/>
              </w:rPr>
              <w:t xml:space="preserve">nustatytus reikalavimus. </w:t>
            </w:r>
            <w:r w:rsidRPr="002A19FC">
              <w:t xml:space="preserve">Atskirų Paslaugų teikimo terminai </w:t>
            </w:r>
            <w:r w:rsidRPr="002A19FC">
              <w:rPr>
                <w:rFonts w:eastAsiaTheme="minorHAnsi"/>
              </w:rPr>
              <w:t>ir periodiškumai</w:t>
            </w:r>
            <w:r w:rsidRPr="002A19FC">
              <w:t xml:space="preserve"> nurodyti Techninėje specifikacijoje </w:t>
            </w:r>
            <w:r w:rsidRPr="002A19FC">
              <w:rPr>
                <w:rFonts w:eastAsiaTheme="minorHAnsi"/>
              </w:rPr>
              <w:t>ir jos prieduose</w:t>
            </w:r>
            <w:bookmarkEnd w:id="1"/>
            <w:r w:rsidRPr="002A19FC">
              <w:t>.</w:t>
            </w:r>
          </w:p>
          <w:p w14:paraId="5A6DCF5D" w14:textId="77777777" w:rsidR="008763FD" w:rsidRPr="00D23C0B" w:rsidRDefault="008763FD" w:rsidP="00F358AB">
            <w:pPr>
              <w:jc w:val="both"/>
            </w:pPr>
          </w:p>
        </w:tc>
      </w:tr>
      <w:tr w:rsidR="008763FD" w14:paraId="61727A10" w14:textId="77777777" w:rsidTr="00F358AB">
        <w:trPr>
          <w:trHeight w:val="300"/>
        </w:trPr>
        <w:tc>
          <w:tcPr>
            <w:tcW w:w="2972" w:type="dxa"/>
          </w:tcPr>
          <w:p w14:paraId="72A07933" w14:textId="77777777" w:rsidR="008763FD" w:rsidRDefault="008763FD" w:rsidP="00F358AB">
            <w:pPr>
              <w:rPr>
                <w:b/>
                <w:kern w:val="2"/>
                <w:szCs w:val="24"/>
              </w:rPr>
            </w:pPr>
            <w:r>
              <w:rPr>
                <w:b/>
                <w:kern w:val="2"/>
                <w:szCs w:val="24"/>
              </w:rPr>
              <w:t>4.2. Paslaugų / jų dalies / etapo / periodo suteikimo termino pratęsimas</w:t>
            </w:r>
          </w:p>
        </w:tc>
        <w:tc>
          <w:tcPr>
            <w:tcW w:w="7088" w:type="dxa"/>
            <w:gridSpan w:val="2"/>
          </w:tcPr>
          <w:p w14:paraId="1156928A" w14:textId="77777777" w:rsidR="008763FD" w:rsidRDefault="008763FD" w:rsidP="00F358AB">
            <w:pPr>
              <w:rPr>
                <w:kern w:val="2"/>
                <w:szCs w:val="24"/>
              </w:rPr>
            </w:pPr>
            <w:r>
              <w:rPr>
                <w:kern w:val="2"/>
                <w:szCs w:val="24"/>
              </w:rPr>
              <w:t>Netaikoma</w:t>
            </w:r>
          </w:p>
          <w:p w14:paraId="41407919" w14:textId="77777777" w:rsidR="008763FD" w:rsidRDefault="008763FD" w:rsidP="00F358AB">
            <w:pPr>
              <w:rPr>
                <w:szCs w:val="24"/>
              </w:rPr>
            </w:pPr>
          </w:p>
        </w:tc>
      </w:tr>
      <w:tr w:rsidR="008763FD" w14:paraId="5BCF5B7A" w14:textId="77777777" w:rsidTr="00F358AB">
        <w:trPr>
          <w:trHeight w:val="300"/>
        </w:trPr>
        <w:tc>
          <w:tcPr>
            <w:tcW w:w="2972" w:type="dxa"/>
          </w:tcPr>
          <w:p w14:paraId="7FC1AAAD" w14:textId="77777777" w:rsidR="008763FD" w:rsidRDefault="008763FD" w:rsidP="00F358AB">
            <w:pPr>
              <w:rPr>
                <w:b/>
                <w:kern w:val="2"/>
                <w:szCs w:val="24"/>
              </w:rPr>
            </w:pPr>
            <w:r>
              <w:rPr>
                <w:b/>
                <w:kern w:val="2"/>
                <w:szCs w:val="24"/>
              </w:rPr>
              <w:t>4.3. Užsakymų teikimo tvarka</w:t>
            </w:r>
          </w:p>
        </w:tc>
        <w:tc>
          <w:tcPr>
            <w:tcW w:w="7088" w:type="dxa"/>
            <w:gridSpan w:val="2"/>
          </w:tcPr>
          <w:p w14:paraId="43BD9A25" w14:textId="3F788F0E" w:rsidR="008763FD" w:rsidRPr="002A19FC" w:rsidRDefault="00FF1EFE" w:rsidP="00FF1EFE">
            <w:pPr>
              <w:jc w:val="both"/>
              <w:rPr>
                <w:szCs w:val="24"/>
                <w:highlight w:val="yellow"/>
              </w:rPr>
            </w:pPr>
            <w:r>
              <w:rPr>
                <w:kern w:val="2"/>
                <w:szCs w:val="24"/>
              </w:rPr>
              <w:t xml:space="preserve">Užsakymai toms </w:t>
            </w:r>
            <w:r w:rsidR="000D5052">
              <w:rPr>
                <w:kern w:val="2"/>
                <w:szCs w:val="24"/>
              </w:rPr>
              <w:t>P</w:t>
            </w:r>
            <w:r>
              <w:rPr>
                <w:kern w:val="2"/>
                <w:szCs w:val="24"/>
              </w:rPr>
              <w:t xml:space="preserve">aslaugoms, kurioms Techninėje specifikacijoje numatytas užsakymo teikimas, teikiami </w:t>
            </w:r>
            <w:r w:rsidRPr="002B06EF">
              <w:rPr>
                <w:color w:val="000000" w:themeColor="text1"/>
                <w:kern w:val="2"/>
                <w:szCs w:val="24"/>
              </w:rPr>
              <w:t>Tiekėjo nurodytu elektroniniu paštu</w:t>
            </w:r>
            <w:r>
              <w:rPr>
                <w:kern w:val="2"/>
                <w:szCs w:val="24"/>
              </w:rPr>
              <w:t xml:space="preserve"> ir laikomi gautais </w:t>
            </w:r>
            <w:r w:rsidRPr="001D0186">
              <w:rPr>
                <w:color w:val="000000" w:themeColor="text1"/>
                <w:kern w:val="2"/>
                <w:szCs w:val="24"/>
              </w:rPr>
              <w:t>nedelsiant</w:t>
            </w:r>
            <w:r>
              <w:rPr>
                <w:color w:val="FF0000"/>
                <w:kern w:val="2"/>
                <w:szCs w:val="24"/>
              </w:rPr>
              <w:t xml:space="preserve"> </w:t>
            </w:r>
            <w:r>
              <w:rPr>
                <w:kern w:val="2"/>
                <w:szCs w:val="24"/>
              </w:rPr>
              <w:t>nuo Užsakymo pateikimo.</w:t>
            </w:r>
          </w:p>
        </w:tc>
      </w:tr>
      <w:tr w:rsidR="008763FD" w14:paraId="11B7456D" w14:textId="77777777" w:rsidTr="00F358AB">
        <w:trPr>
          <w:trHeight w:val="841"/>
        </w:trPr>
        <w:tc>
          <w:tcPr>
            <w:tcW w:w="2972" w:type="dxa"/>
            <w:tcBorders>
              <w:top w:val="single" w:sz="4" w:space="0" w:color="auto"/>
              <w:left w:val="single" w:sz="4" w:space="0" w:color="auto"/>
              <w:bottom w:val="single" w:sz="4" w:space="0" w:color="auto"/>
              <w:right w:val="single" w:sz="4" w:space="0" w:color="auto"/>
            </w:tcBorders>
          </w:tcPr>
          <w:p w14:paraId="3CF52F96" w14:textId="77777777" w:rsidR="008763FD" w:rsidRDefault="008763FD" w:rsidP="00F358AB">
            <w:pPr>
              <w:rPr>
                <w:b/>
                <w:kern w:val="2"/>
                <w:szCs w:val="24"/>
              </w:rPr>
            </w:pPr>
            <w:r>
              <w:rPr>
                <w:b/>
                <w:kern w:val="2"/>
                <w:szCs w:val="24"/>
              </w:rPr>
              <w:t>4.4. Dėl minimalios Užsakymo vertės ar apimties</w:t>
            </w:r>
          </w:p>
        </w:tc>
        <w:tc>
          <w:tcPr>
            <w:tcW w:w="7088" w:type="dxa"/>
            <w:gridSpan w:val="2"/>
            <w:tcBorders>
              <w:top w:val="single" w:sz="4" w:space="0" w:color="auto"/>
              <w:left w:val="single" w:sz="4" w:space="0" w:color="auto"/>
              <w:bottom w:val="single" w:sz="4" w:space="0" w:color="auto"/>
              <w:right w:val="single" w:sz="4" w:space="0" w:color="auto"/>
            </w:tcBorders>
          </w:tcPr>
          <w:p w14:paraId="252F6649" w14:textId="77777777" w:rsidR="008763FD" w:rsidRDefault="008763FD" w:rsidP="00F358AB">
            <w:pPr>
              <w:rPr>
                <w:kern w:val="2"/>
                <w:szCs w:val="24"/>
              </w:rPr>
            </w:pPr>
            <w:r>
              <w:rPr>
                <w:kern w:val="2"/>
                <w:szCs w:val="24"/>
              </w:rPr>
              <w:t>Netaikoma</w:t>
            </w:r>
          </w:p>
          <w:p w14:paraId="2673BB5D" w14:textId="77777777" w:rsidR="008763FD" w:rsidRDefault="008763FD" w:rsidP="00F358AB">
            <w:pPr>
              <w:rPr>
                <w:kern w:val="2"/>
                <w:szCs w:val="24"/>
              </w:rPr>
            </w:pPr>
          </w:p>
          <w:p w14:paraId="40E7A525" w14:textId="77777777" w:rsidR="008763FD" w:rsidRDefault="008763FD" w:rsidP="00F358AB">
            <w:pPr>
              <w:rPr>
                <w:szCs w:val="24"/>
              </w:rPr>
            </w:pPr>
          </w:p>
        </w:tc>
      </w:tr>
      <w:tr w:rsidR="008763FD" w14:paraId="016FAD63" w14:textId="77777777" w:rsidTr="00F358AB">
        <w:trPr>
          <w:trHeight w:val="300"/>
        </w:trPr>
        <w:tc>
          <w:tcPr>
            <w:tcW w:w="2972" w:type="dxa"/>
          </w:tcPr>
          <w:p w14:paraId="3EEF16ED" w14:textId="77777777" w:rsidR="008763FD" w:rsidRDefault="008763FD" w:rsidP="00F358AB">
            <w:pPr>
              <w:rPr>
                <w:b/>
                <w:kern w:val="2"/>
                <w:szCs w:val="24"/>
              </w:rPr>
            </w:pPr>
            <w:r>
              <w:rPr>
                <w:b/>
                <w:kern w:val="2"/>
                <w:szCs w:val="24"/>
              </w:rPr>
              <w:t>4.5. Pateikiami dokumentai</w:t>
            </w:r>
          </w:p>
        </w:tc>
        <w:tc>
          <w:tcPr>
            <w:tcW w:w="7088" w:type="dxa"/>
            <w:gridSpan w:val="2"/>
          </w:tcPr>
          <w:p w14:paraId="754F6201" w14:textId="77777777" w:rsidR="008763FD" w:rsidRDefault="008763FD" w:rsidP="00F358AB">
            <w:pPr>
              <w:jc w:val="both"/>
              <w:rPr>
                <w:szCs w:val="24"/>
              </w:rPr>
            </w:pPr>
            <w:r w:rsidRPr="00756D1C">
              <w:rPr>
                <w:kern w:val="2"/>
                <w:szCs w:val="24"/>
              </w:rPr>
              <w:t>Turi būti pateikiami šie dokumentai: Paslaugų perdavimo-priėmimo aktas ir Sąskaita. Tiekėjui nepateikus nurodytų dokumentų, laikoma, kad Paslaugos neatitinka Sutartyje nustatytų reikalavimų.</w:t>
            </w:r>
          </w:p>
        </w:tc>
      </w:tr>
      <w:tr w:rsidR="008763FD" w14:paraId="3285C796" w14:textId="77777777" w:rsidTr="00F358AB">
        <w:trPr>
          <w:trHeight w:val="300"/>
        </w:trPr>
        <w:tc>
          <w:tcPr>
            <w:tcW w:w="10060" w:type="dxa"/>
            <w:gridSpan w:val="3"/>
          </w:tcPr>
          <w:p w14:paraId="345B6D88" w14:textId="77777777" w:rsidR="008763FD" w:rsidRDefault="008763FD" w:rsidP="00F358AB">
            <w:pPr>
              <w:jc w:val="center"/>
              <w:rPr>
                <w:b/>
                <w:kern w:val="2"/>
                <w:szCs w:val="24"/>
              </w:rPr>
            </w:pPr>
            <w:r>
              <w:rPr>
                <w:b/>
                <w:kern w:val="2"/>
                <w:szCs w:val="24"/>
              </w:rPr>
              <w:t>5. SUTARTIES KAINA IR ATSISKAITYMO TVARKA</w:t>
            </w:r>
          </w:p>
        </w:tc>
      </w:tr>
      <w:tr w:rsidR="008763FD" w14:paraId="366024BE" w14:textId="77777777" w:rsidTr="00F358AB">
        <w:trPr>
          <w:trHeight w:val="300"/>
        </w:trPr>
        <w:tc>
          <w:tcPr>
            <w:tcW w:w="2972" w:type="dxa"/>
          </w:tcPr>
          <w:p w14:paraId="514687EA" w14:textId="77777777" w:rsidR="008763FD" w:rsidRDefault="008763FD" w:rsidP="00F358AB">
            <w:pPr>
              <w:rPr>
                <w:b/>
                <w:kern w:val="2"/>
                <w:szCs w:val="24"/>
              </w:rPr>
            </w:pPr>
            <w:r>
              <w:rPr>
                <w:b/>
                <w:kern w:val="2"/>
                <w:szCs w:val="24"/>
              </w:rPr>
              <w:t>5.1. Sutarčiai taikomas kainos apskaičiavimo būdas</w:t>
            </w:r>
          </w:p>
        </w:tc>
        <w:tc>
          <w:tcPr>
            <w:tcW w:w="7088" w:type="dxa"/>
            <w:gridSpan w:val="2"/>
          </w:tcPr>
          <w:p w14:paraId="19D909F8" w14:textId="77777777" w:rsidR="008763FD" w:rsidRPr="00A07917" w:rsidRDefault="008763FD" w:rsidP="00F358AB">
            <w:pPr>
              <w:rPr>
                <w:kern w:val="2"/>
                <w:szCs w:val="24"/>
              </w:rPr>
            </w:pPr>
            <w:r>
              <w:rPr>
                <w:kern w:val="2"/>
                <w:szCs w:val="24"/>
              </w:rPr>
              <w:t>Fiksuoto įkainio kainodara</w:t>
            </w:r>
          </w:p>
        </w:tc>
      </w:tr>
      <w:tr w:rsidR="008763FD" w14:paraId="78489C82" w14:textId="77777777" w:rsidTr="00F358AB">
        <w:trPr>
          <w:trHeight w:val="300"/>
        </w:trPr>
        <w:tc>
          <w:tcPr>
            <w:tcW w:w="2972" w:type="dxa"/>
          </w:tcPr>
          <w:p w14:paraId="216E68F6" w14:textId="77777777" w:rsidR="008763FD" w:rsidRDefault="008763FD" w:rsidP="00F358A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3BD7A57" w14:textId="77777777" w:rsidR="008763FD" w:rsidRDefault="008763FD" w:rsidP="00F358AB">
            <w:pPr>
              <w:rPr>
                <w:b/>
                <w:kern w:val="2"/>
                <w:szCs w:val="24"/>
              </w:rPr>
            </w:pPr>
          </w:p>
          <w:p w14:paraId="370B0E55" w14:textId="77777777" w:rsidR="008763FD" w:rsidRDefault="008763FD" w:rsidP="00F358AB">
            <w:pPr>
              <w:rPr>
                <w:b/>
                <w:kern w:val="2"/>
                <w:szCs w:val="24"/>
              </w:rPr>
            </w:pPr>
          </w:p>
          <w:p w14:paraId="3E31AB98" w14:textId="77777777" w:rsidR="008763FD" w:rsidRDefault="008763FD" w:rsidP="00F358AB">
            <w:pPr>
              <w:rPr>
                <w:b/>
                <w:kern w:val="2"/>
                <w:szCs w:val="24"/>
              </w:rPr>
            </w:pPr>
          </w:p>
          <w:p w14:paraId="1290C275" w14:textId="77777777" w:rsidR="008763FD" w:rsidRDefault="008763FD" w:rsidP="00F358AB">
            <w:pPr>
              <w:rPr>
                <w:b/>
                <w:kern w:val="2"/>
                <w:szCs w:val="24"/>
              </w:rPr>
            </w:pPr>
          </w:p>
          <w:p w14:paraId="5680CCFB" w14:textId="77777777" w:rsidR="008763FD" w:rsidRDefault="008763FD" w:rsidP="00F358AB">
            <w:pPr>
              <w:rPr>
                <w:b/>
                <w:kern w:val="2"/>
                <w:szCs w:val="24"/>
              </w:rPr>
            </w:pPr>
          </w:p>
          <w:p w14:paraId="2644A827" w14:textId="77777777" w:rsidR="008763FD" w:rsidRDefault="008763FD" w:rsidP="00F358AB">
            <w:pPr>
              <w:rPr>
                <w:b/>
                <w:kern w:val="2"/>
                <w:szCs w:val="24"/>
              </w:rPr>
            </w:pPr>
          </w:p>
          <w:p w14:paraId="32F3BA62" w14:textId="77777777" w:rsidR="008763FD" w:rsidRDefault="008763FD" w:rsidP="00F358AB">
            <w:pPr>
              <w:rPr>
                <w:b/>
                <w:kern w:val="2"/>
                <w:szCs w:val="24"/>
              </w:rPr>
            </w:pPr>
          </w:p>
          <w:p w14:paraId="4B420FC0" w14:textId="77777777" w:rsidR="008763FD" w:rsidRDefault="008763FD" w:rsidP="00F358AB">
            <w:pPr>
              <w:rPr>
                <w:b/>
                <w:kern w:val="2"/>
                <w:szCs w:val="24"/>
              </w:rPr>
            </w:pPr>
          </w:p>
          <w:p w14:paraId="406323E6" w14:textId="77777777" w:rsidR="008763FD" w:rsidRDefault="008763FD" w:rsidP="00F358AB">
            <w:pPr>
              <w:rPr>
                <w:b/>
                <w:kern w:val="2"/>
                <w:szCs w:val="24"/>
              </w:rPr>
            </w:pPr>
          </w:p>
          <w:p w14:paraId="3664FEA7" w14:textId="77777777" w:rsidR="008763FD" w:rsidRDefault="008763FD" w:rsidP="00F358AB">
            <w:pPr>
              <w:rPr>
                <w:b/>
                <w:kern w:val="2"/>
                <w:szCs w:val="24"/>
              </w:rPr>
            </w:pPr>
          </w:p>
          <w:p w14:paraId="5B8A2D2D" w14:textId="77777777" w:rsidR="008763FD" w:rsidRDefault="008763FD" w:rsidP="00F358AB">
            <w:pPr>
              <w:rPr>
                <w:b/>
                <w:kern w:val="2"/>
                <w:szCs w:val="24"/>
              </w:rPr>
            </w:pPr>
          </w:p>
          <w:p w14:paraId="5EF3EF63" w14:textId="77777777" w:rsidR="008763FD" w:rsidRDefault="008763FD" w:rsidP="00F358AB">
            <w:pPr>
              <w:rPr>
                <w:b/>
                <w:kern w:val="2"/>
                <w:szCs w:val="24"/>
              </w:rPr>
            </w:pPr>
          </w:p>
          <w:p w14:paraId="4F339336" w14:textId="77777777" w:rsidR="008763FD" w:rsidRDefault="008763FD" w:rsidP="00F358AB">
            <w:pPr>
              <w:rPr>
                <w:b/>
                <w:kern w:val="2"/>
                <w:szCs w:val="24"/>
              </w:rPr>
            </w:pPr>
          </w:p>
          <w:p w14:paraId="08A36E30" w14:textId="77777777" w:rsidR="008763FD" w:rsidRDefault="008763FD" w:rsidP="00F358AB">
            <w:pPr>
              <w:jc w:val="both"/>
              <w:rPr>
                <w:b/>
                <w:color w:val="FF0000"/>
                <w:kern w:val="2"/>
                <w:szCs w:val="24"/>
              </w:rPr>
            </w:pPr>
          </w:p>
          <w:p w14:paraId="00C6ECAD" w14:textId="77777777" w:rsidR="008763FD" w:rsidRDefault="008763FD" w:rsidP="00F358AB">
            <w:pPr>
              <w:rPr>
                <w:b/>
                <w:kern w:val="2"/>
                <w:szCs w:val="24"/>
              </w:rPr>
            </w:pPr>
          </w:p>
        </w:tc>
        <w:tc>
          <w:tcPr>
            <w:tcW w:w="7088" w:type="dxa"/>
            <w:gridSpan w:val="2"/>
          </w:tcPr>
          <w:p w14:paraId="6A725607" w14:textId="77777777" w:rsidR="008763FD" w:rsidRPr="00A30F22" w:rsidRDefault="008763FD" w:rsidP="00F358AB">
            <w:pPr>
              <w:jc w:val="both"/>
              <w:rPr>
                <w:szCs w:val="24"/>
              </w:rPr>
            </w:pPr>
            <w:r w:rsidRPr="00A30F22">
              <w:rPr>
                <w:kern w:val="2"/>
                <w:szCs w:val="24"/>
              </w:rPr>
              <w:lastRenderedPageBreak/>
              <w:t xml:space="preserve">Pradinės Sutarties vertė yra </w:t>
            </w:r>
            <w:r w:rsidRPr="00A30F22">
              <w:rPr>
                <w:szCs w:val="24"/>
              </w:rPr>
              <w:t xml:space="preserve">2 066 115,70 </w:t>
            </w:r>
            <w:r w:rsidRPr="00A30F22">
              <w:rPr>
                <w:kern w:val="2"/>
                <w:szCs w:val="24"/>
              </w:rPr>
              <w:t>Eur (du milijonai šešiasdešimt šeši tūkstančiai šimtas penkiolika eurų, 70 ct) be PVM.</w:t>
            </w:r>
          </w:p>
          <w:p w14:paraId="3F5B38B0" w14:textId="77777777" w:rsidR="008763FD" w:rsidRPr="00A30F22" w:rsidRDefault="008763FD" w:rsidP="00F358AB">
            <w:pPr>
              <w:jc w:val="both"/>
              <w:rPr>
                <w:kern w:val="2"/>
                <w:szCs w:val="24"/>
              </w:rPr>
            </w:pPr>
            <w:r w:rsidRPr="00A30F22">
              <w:rPr>
                <w:kern w:val="2"/>
                <w:szCs w:val="24"/>
              </w:rPr>
              <w:t>PVM sudaro 433 884,30 Eur (keturi šimtai trisdešimt trys tūkstančiai aštuoni šimtai aštuoniasdešimt keturi eurai, 30 ct).</w:t>
            </w:r>
          </w:p>
          <w:p w14:paraId="299A9DB1" w14:textId="21A724A1" w:rsidR="008763FD" w:rsidRPr="00A30F22" w:rsidRDefault="008763FD" w:rsidP="00F358AB">
            <w:pPr>
              <w:jc w:val="both"/>
              <w:rPr>
                <w:kern w:val="2"/>
                <w:szCs w:val="24"/>
                <w:highlight w:val="yellow"/>
              </w:rPr>
            </w:pPr>
            <w:r w:rsidRPr="00A30F22">
              <w:rPr>
                <w:kern w:val="2"/>
                <w:szCs w:val="24"/>
              </w:rPr>
              <w:t xml:space="preserve">Sutarties kaina yra </w:t>
            </w:r>
            <w:r w:rsidRPr="00A30F22">
              <w:rPr>
                <w:szCs w:val="24"/>
              </w:rPr>
              <w:t xml:space="preserve">2 500 000,00 </w:t>
            </w:r>
            <w:r w:rsidRPr="00A30F22">
              <w:rPr>
                <w:kern w:val="2"/>
                <w:szCs w:val="24"/>
              </w:rPr>
              <w:t>Eur (du milijonai penki šimtai tūkstančių</w:t>
            </w:r>
            <w:r w:rsidR="00F97EA8">
              <w:rPr>
                <w:kern w:val="2"/>
                <w:szCs w:val="24"/>
              </w:rPr>
              <w:t xml:space="preserve"> eurų, 00 ct</w:t>
            </w:r>
            <w:r w:rsidRPr="00A30F22">
              <w:rPr>
                <w:kern w:val="2"/>
                <w:szCs w:val="24"/>
              </w:rPr>
              <w:t>) su PVM.</w:t>
            </w:r>
          </w:p>
          <w:p w14:paraId="2BA05C67" w14:textId="77777777" w:rsidR="008763FD" w:rsidRDefault="008763FD" w:rsidP="00F358AB">
            <w:pPr>
              <w:jc w:val="both"/>
              <w:rPr>
                <w:kern w:val="2"/>
                <w:szCs w:val="24"/>
              </w:rPr>
            </w:pPr>
          </w:p>
          <w:p w14:paraId="4205B1BC" w14:textId="77777777" w:rsidR="008763FD" w:rsidRDefault="008763FD" w:rsidP="00F358A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Sutarties </w:t>
            </w:r>
            <w:r w:rsidRPr="00185949">
              <w:rPr>
                <w:color w:val="000000"/>
                <w:kern w:val="2"/>
                <w:szCs w:val="24"/>
              </w:rPr>
              <w:t>priede Nr. [1] „Pasiūlymas“</w:t>
            </w:r>
            <w:r w:rsidRPr="00185949">
              <w:rPr>
                <w:kern w:val="2"/>
                <w:szCs w:val="24"/>
              </w:rPr>
              <w:t xml:space="preserve"> </w:t>
            </w:r>
            <w:r w:rsidRPr="00185949">
              <w:rPr>
                <w:color w:val="000000"/>
                <w:kern w:val="2"/>
                <w:szCs w:val="24"/>
              </w:rPr>
              <w:t xml:space="preserve">nurodytais įkainiais, neviršijant Sutarties kainos. Sutarties priede Nr. [1] „Pasiūlymas“ atskirose eilutėse nurodytas </w:t>
            </w:r>
            <w:r w:rsidRPr="00185949">
              <w:rPr>
                <w:color w:val="000000"/>
                <w:szCs w:val="24"/>
              </w:rPr>
              <w:t>Paslaugų</w:t>
            </w:r>
            <w:r>
              <w:rPr>
                <w:color w:val="000000"/>
                <w:kern w:val="2"/>
                <w:szCs w:val="24"/>
              </w:rPr>
              <w:t xml:space="preserve"> kiekis gali būti keičiamas (didėti ar mažėti).</w:t>
            </w:r>
          </w:p>
          <w:p w14:paraId="6F805CB9" w14:textId="77777777" w:rsidR="008763FD" w:rsidRDefault="008763FD" w:rsidP="00F358AB">
            <w:pPr>
              <w:jc w:val="both"/>
              <w:rPr>
                <w:color w:val="000000"/>
                <w:kern w:val="2"/>
                <w:szCs w:val="24"/>
              </w:rPr>
            </w:pPr>
            <w:r w:rsidRPr="00774ABE">
              <w:rPr>
                <w:color w:val="000000" w:themeColor="text1"/>
                <w:kern w:val="2"/>
                <w:szCs w:val="24"/>
              </w:rPr>
              <w:lastRenderedPageBreak/>
              <w:t>Pirkėjas neįsipareigoja išpirkti preliminaraus Paslaugų kiekio ar bet kokios jo dalies.</w:t>
            </w:r>
          </w:p>
          <w:p w14:paraId="2A7226D6" w14:textId="31C24FE1" w:rsidR="008763FD" w:rsidRDefault="008763FD" w:rsidP="00F358AB">
            <w:pPr>
              <w:jc w:val="both"/>
              <w:rPr>
                <w:color w:val="000000"/>
                <w:kern w:val="2"/>
                <w:szCs w:val="24"/>
              </w:rPr>
            </w:pPr>
            <w:r w:rsidRPr="004741DA">
              <w:rPr>
                <w:szCs w:val="24"/>
              </w:rPr>
              <w:t xml:space="preserve">Minimaliai </w:t>
            </w:r>
            <w:r>
              <w:rPr>
                <w:szCs w:val="24"/>
              </w:rPr>
              <w:t>P</w:t>
            </w:r>
            <w:r w:rsidRPr="004741DA">
              <w:rPr>
                <w:szCs w:val="24"/>
              </w:rPr>
              <w:t xml:space="preserve">aslaugų bus užsakoma už 1 000 000,00 Eur su PVM (arba 826 446,28 </w:t>
            </w:r>
            <w:r w:rsidRPr="00325D57">
              <w:rPr>
                <w:szCs w:val="24"/>
              </w:rPr>
              <w:t xml:space="preserve">Eur be PVM, </w:t>
            </w:r>
            <w:r w:rsidRPr="00325D57">
              <w:rPr>
                <w:bCs/>
                <w:szCs w:val="24"/>
              </w:rPr>
              <w:t xml:space="preserve">jei Tiekėjas yra ne PVM mokėtojas ar </w:t>
            </w:r>
            <w:r w:rsidR="000D5052" w:rsidRPr="00325D57">
              <w:rPr>
                <w:bCs/>
                <w:szCs w:val="24"/>
              </w:rPr>
              <w:t>P</w:t>
            </w:r>
            <w:r w:rsidRPr="00325D57">
              <w:rPr>
                <w:bCs/>
                <w:szCs w:val="24"/>
              </w:rPr>
              <w:t>aslaugos neapmokestinamos PVM, ar dėl kitų priežasčių, dėl kurių Pirkėjo galutinė Tiekėjui mokėtina suma bus be PVM</w:t>
            </w:r>
            <w:r w:rsidRPr="00325D57">
              <w:rPr>
                <w:szCs w:val="24"/>
              </w:rPr>
              <w:t xml:space="preserve">), maksimaliai </w:t>
            </w:r>
            <w:r w:rsidR="00EC407A" w:rsidRPr="00325D57">
              <w:rPr>
                <w:szCs w:val="24"/>
              </w:rPr>
              <w:t>P</w:t>
            </w:r>
            <w:r w:rsidRPr="00325D57">
              <w:rPr>
                <w:szCs w:val="24"/>
              </w:rPr>
              <w:t>aslaugų gali būti užsakoma už ne daugiau kaip 2 500 000,00 Eur su PVM (arba 2 066 115</w:t>
            </w:r>
            <w:r w:rsidRPr="004741DA">
              <w:rPr>
                <w:szCs w:val="24"/>
              </w:rPr>
              <w:t xml:space="preserve">,70 Eur be PVM, </w:t>
            </w:r>
            <w:r w:rsidRPr="004741DA">
              <w:rPr>
                <w:bCs/>
                <w:szCs w:val="24"/>
              </w:rPr>
              <w:t xml:space="preserve">jei </w:t>
            </w:r>
            <w:r>
              <w:rPr>
                <w:bCs/>
                <w:szCs w:val="24"/>
              </w:rPr>
              <w:t>T</w:t>
            </w:r>
            <w:r w:rsidRPr="004741DA">
              <w:rPr>
                <w:bCs/>
                <w:szCs w:val="24"/>
              </w:rPr>
              <w:t xml:space="preserve">iekėjas yra ne PVM mokėtojas ar </w:t>
            </w:r>
            <w:r>
              <w:rPr>
                <w:bCs/>
                <w:szCs w:val="24"/>
              </w:rPr>
              <w:t>P</w:t>
            </w:r>
            <w:r w:rsidRPr="004741DA">
              <w:rPr>
                <w:bCs/>
                <w:szCs w:val="24"/>
              </w:rPr>
              <w:t xml:space="preserve">aslaugos neapmokestinamos PVM, ar dėl kitų priežasčių, dėl kurių </w:t>
            </w:r>
            <w:r>
              <w:rPr>
                <w:bCs/>
                <w:szCs w:val="24"/>
              </w:rPr>
              <w:t>Pirkėjo</w:t>
            </w:r>
            <w:r w:rsidRPr="004741DA">
              <w:rPr>
                <w:bCs/>
                <w:szCs w:val="24"/>
              </w:rPr>
              <w:t xml:space="preserve"> galutinė </w:t>
            </w:r>
            <w:r>
              <w:rPr>
                <w:bCs/>
                <w:szCs w:val="24"/>
              </w:rPr>
              <w:t>T</w:t>
            </w:r>
            <w:r w:rsidRPr="004741DA">
              <w:rPr>
                <w:bCs/>
                <w:szCs w:val="24"/>
              </w:rPr>
              <w:t>iekėjui mokėtina suma bus be PVM</w:t>
            </w:r>
            <w:r w:rsidRPr="004741DA">
              <w:rPr>
                <w:szCs w:val="24"/>
              </w:rPr>
              <w:t>).</w:t>
            </w:r>
          </w:p>
        </w:tc>
      </w:tr>
      <w:tr w:rsidR="008763FD" w14:paraId="29F08A7A" w14:textId="77777777" w:rsidTr="00F358AB">
        <w:trPr>
          <w:trHeight w:val="300"/>
        </w:trPr>
        <w:tc>
          <w:tcPr>
            <w:tcW w:w="2972" w:type="dxa"/>
          </w:tcPr>
          <w:p w14:paraId="14A90CFB" w14:textId="77777777" w:rsidR="008763FD" w:rsidRDefault="008763FD" w:rsidP="00F358AB">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088" w:type="dxa"/>
            <w:gridSpan w:val="2"/>
          </w:tcPr>
          <w:p w14:paraId="3463C670" w14:textId="77777777" w:rsidR="008763FD" w:rsidRPr="00754A10" w:rsidRDefault="008763FD" w:rsidP="00F358AB">
            <w:pPr>
              <w:rPr>
                <w:szCs w:val="24"/>
              </w:rPr>
            </w:pPr>
            <w:r w:rsidRPr="00754A10">
              <w:rPr>
                <w:kern w:val="2"/>
                <w:szCs w:val="24"/>
              </w:rPr>
              <w:t>Sutarties įkainiai bus perskaičiuojami:</w:t>
            </w:r>
          </w:p>
          <w:p w14:paraId="72C07493" w14:textId="77777777" w:rsidR="008763FD" w:rsidRPr="00754A10" w:rsidRDefault="008763FD" w:rsidP="00F358AB">
            <w:pPr>
              <w:rPr>
                <w:color w:val="FF0000"/>
                <w:kern w:val="2"/>
                <w:szCs w:val="24"/>
              </w:rPr>
            </w:pPr>
            <w:r w:rsidRPr="00754A10">
              <w:rPr>
                <w:kern w:val="2"/>
                <w:szCs w:val="24"/>
              </w:rPr>
              <w:t>1. dėl PVM tarifo pasikeitimo;</w:t>
            </w:r>
          </w:p>
          <w:p w14:paraId="5C452CF4" w14:textId="77777777" w:rsidR="008763FD" w:rsidRDefault="008763FD" w:rsidP="00F358AB">
            <w:pPr>
              <w:rPr>
                <w:color w:val="000000" w:themeColor="text1"/>
                <w:kern w:val="2"/>
                <w:szCs w:val="24"/>
              </w:rPr>
            </w:pPr>
            <w:r w:rsidRPr="00185949">
              <w:rPr>
                <w:kern w:val="2"/>
                <w:szCs w:val="24"/>
              </w:rPr>
              <w:t xml:space="preserve">2. </w:t>
            </w:r>
            <w:r w:rsidRPr="00185949">
              <w:rPr>
                <w:color w:val="000000" w:themeColor="text1"/>
                <w:kern w:val="2"/>
                <w:szCs w:val="24"/>
              </w:rPr>
              <w:t xml:space="preserve">dėl </w:t>
            </w:r>
            <w:r w:rsidRPr="00185949">
              <w:rPr>
                <w:szCs w:val="24"/>
              </w:rPr>
              <w:t xml:space="preserve">atliekų perdavimo atliekų tvarkytojui mokesčio </w:t>
            </w:r>
            <w:r w:rsidRPr="00185949">
              <w:rPr>
                <w:color w:val="000000" w:themeColor="text1"/>
                <w:kern w:val="2"/>
                <w:szCs w:val="24"/>
              </w:rPr>
              <w:t>pasikeitimo</w:t>
            </w:r>
            <w:r>
              <w:rPr>
                <w:color w:val="000000" w:themeColor="text1"/>
                <w:kern w:val="2"/>
                <w:szCs w:val="24"/>
              </w:rPr>
              <w:t>;</w:t>
            </w:r>
          </w:p>
          <w:p w14:paraId="64DA68BA" w14:textId="77777777" w:rsidR="008763FD" w:rsidRPr="00BC4A7D" w:rsidRDefault="008763FD" w:rsidP="00F358AB">
            <w:pPr>
              <w:rPr>
                <w:color w:val="000000" w:themeColor="text1"/>
                <w:kern w:val="2"/>
                <w:szCs w:val="24"/>
              </w:rPr>
            </w:pPr>
            <w:r>
              <w:rPr>
                <w:color w:val="000000" w:themeColor="text1"/>
                <w:kern w:val="2"/>
                <w:szCs w:val="24"/>
              </w:rPr>
              <w:t xml:space="preserve">3. </w:t>
            </w:r>
            <w:r w:rsidRPr="00F013FD">
              <w:rPr>
                <w:color w:val="000000" w:themeColor="text1"/>
                <w:kern w:val="2"/>
                <w:szCs w:val="24"/>
              </w:rPr>
              <w:t>dėl minimalaus mėnesinio atlyginimo pasikeitimo</w:t>
            </w:r>
            <w:r>
              <w:rPr>
                <w:color w:val="000000" w:themeColor="text1"/>
                <w:kern w:val="2"/>
                <w:szCs w:val="24"/>
              </w:rPr>
              <w:t>.</w:t>
            </w:r>
          </w:p>
        </w:tc>
      </w:tr>
      <w:tr w:rsidR="008763FD" w14:paraId="7D650011" w14:textId="77777777" w:rsidTr="00F358AB">
        <w:trPr>
          <w:trHeight w:val="300"/>
        </w:trPr>
        <w:tc>
          <w:tcPr>
            <w:tcW w:w="2972" w:type="dxa"/>
          </w:tcPr>
          <w:p w14:paraId="0BFD3B2C" w14:textId="77777777" w:rsidR="008763FD" w:rsidRDefault="008763FD" w:rsidP="00F358AB">
            <w:pPr>
              <w:rPr>
                <w:b/>
                <w:kern w:val="2"/>
                <w:szCs w:val="24"/>
              </w:rPr>
            </w:pPr>
            <w:r>
              <w:rPr>
                <w:b/>
                <w:kern w:val="2"/>
                <w:szCs w:val="24"/>
              </w:rPr>
              <w:t>5.3.1. Sutarties kainos / įkainių peržiūra dėl PVM tarifo pasikeitimo</w:t>
            </w:r>
          </w:p>
        </w:tc>
        <w:tc>
          <w:tcPr>
            <w:tcW w:w="7088" w:type="dxa"/>
            <w:gridSpan w:val="2"/>
          </w:tcPr>
          <w:p w14:paraId="0CD3BA17" w14:textId="77777777" w:rsidR="008763FD" w:rsidRPr="00754A10" w:rsidRDefault="008763FD" w:rsidP="00F358AB">
            <w:pPr>
              <w:jc w:val="both"/>
              <w:rPr>
                <w:szCs w:val="24"/>
              </w:rPr>
            </w:pPr>
            <w:r w:rsidRPr="00754A10">
              <w:rPr>
                <w:kern w:val="2"/>
                <w:szCs w:val="24"/>
              </w:rPr>
              <w:t>Jeigu Sutarties vykdymo metu pasikeičia PVM mokėjimą reglamentuojantys teisės aktai, darantys tiesioginę įtaką Tiekėjo t</w:t>
            </w:r>
            <w:r w:rsidRPr="00754A10">
              <w:rPr>
                <w:szCs w:val="24"/>
              </w:rPr>
              <w:t>ei</w:t>
            </w:r>
            <w:r w:rsidRPr="00754A10">
              <w:rPr>
                <w:kern w:val="2"/>
                <w:szCs w:val="24"/>
              </w:rPr>
              <w:t>kiamų P</w:t>
            </w:r>
            <w:r w:rsidRPr="00754A10">
              <w:rPr>
                <w:szCs w:val="24"/>
              </w:rPr>
              <w:t>aslaugų</w:t>
            </w:r>
            <w:r w:rsidRPr="00754A10">
              <w:rPr>
                <w:kern w:val="2"/>
                <w:szCs w:val="24"/>
              </w:rPr>
              <w:t xml:space="preserve"> Sutartyje nurodyt</w:t>
            </w:r>
            <w:r>
              <w:rPr>
                <w:kern w:val="2"/>
                <w:szCs w:val="24"/>
              </w:rPr>
              <w:t xml:space="preserve">iems </w:t>
            </w:r>
            <w:r w:rsidRPr="00754A10">
              <w:rPr>
                <w:kern w:val="2"/>
                <w:szCs w:val="24"/>
              </w:rPr>
              <w:t>įkainiams, Sutarties įkainiai perskaičiuojami nekeičiant P</w:t>
            </w:r>
            <w:r w:rsidRPr="00754A10">
              <w:rPr>
                <w:szCs w:val="24"/>
              </w:rPr>
              <w:t>aslaugų</w:t>
            </w:r>
            <w:r w:rsidRPr="00754A10">
              <w:rPr>
                <w:kern w:val="2"/>
                <w:szCs w:val="24"/>
              </w:rPr>
              <w:t xml:space="preserve"> įkainio be PVM.</w:t>
            </w:r>
          </w:p>
          <w:p w14:paraId="3196B330" w14:textId="77777777" w:rsidR="008763FD" w:rsidRPr="00C92ECD" w:rsidRDefault="008763FD" w:rsidP="00F358AB">
            <w:pPr>
              <w:jc w:val="both"/>
              <w:rPr>
                <w:kern w:val="2"/>
                <w:szCs w:val="24"/>
              </w:rPr>
            </w:pPr>
            <w:r w:rsidRPr="00C92ECD">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C92ECD">
              <w:rPr>
                <w:kern w:val="2"/>
                <w:szCs w:val="24"/>
              </w:rPr>
              <w:t>as</w:t>
            </w:r>
            <w:proofErr w:type="spellEnd"/>
            <w:r w:rsidRPr="00C92ECD">
              <w:rPr>
                <w:kern w:val="2"/>
                <w:szCs w:val="24"/>
              </w:rPr>
              <w:t>) Sutarties kaina / įkainiai taikoma (-i) už tą P</w:t>
            </w:r>
            <w:r w:rsidRPr="00C92ECD">
              <w:rPr>
                <w:szCs w:val="24"/>
              </w:rPr>
              <w:t>aslaugų</w:t>
            </w:r>
            <w:r w:rsidRPr="00C92ECD">
              <w:rPr>
                <w:kern w:val="2"/>
                <w:szCs w:val="24"/>
              </w:rPr>
              <w:t xml:space="preserve"> dalį, kurios bus teikiamos nuo Šalių pasirašyto Susitarimo įsigaliojimo dienos.</w:t>
            </w:r>
          </w:p>
        </w:tc>
      </w:tr>
      <w:tr w:rsidR="008763FD" w14:paraId="622CC6E3" w14:textId="77777777" w:rsidTr="00F358AB">
        <w:trPr>
          <w:trHeight w:val="300"/>
        </w:trPr>
        <w:tc>
          <w:tcPr>
            <w:tcW w:w="2972" w:type="dxa"/>
          </w:tcPr>
          <w:p w14:paraId="26C07EE5" w14:textId="77777777" w:rsidR="008763FD" w:rsidRDefault="008763FD" w:rsidP="00F358A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88" w:type="dxa"/>
            <w:gridSpan w:val="2"/>
          </w:tcPr>
          <w:p w14:paraId="41D0CE44" w14:textId="77777777" w:rsidR="008763FD" w:rsidRPr="00EB63B8" w:rsidRDefault="008763FD" w:rsidP="00F358AB">
            <w:pPr>
              <w:jc w:val="both"/>
              <w:rPr>
                <w:szCs w:val="24"/>
              </w:rPr>
            </w:pPr>
            <w:r w:rsidRPr="00975CF1">
              <w:rPr>
                <w:szCs w:val="24"/>
              </w:rPr>
              <w:t xml:space="preserve">5.3.2.1. Fiksuotas įkainis bus indeksuojamas kaskart pasikeitus atliekų perdavimo atliekų tvarkytojui </w:t>
            </w:r>
            <w:r w:rsidRPr="00975CF1">
              <w:rPr>
                <w:color w:val="000000"/>
                <w:szCs w:val="24"/>
              </w:rPr>
              <w:t xml:space="preserve">įkainiui/tarifui. </w:t>
            </w:r>
            <w:r w:rsidRPr="00975CF1">
              <w:rPr>
                <w:szCs w:val="24"/>
              </w:rPr>
              <w:t xml:space="preserve">Įkainio perskaičiavimas įforminamas abiejų Šalių pasirašomu Susitarimu naujai patvirtinant įkainį ir įkainio sąmatą. Paslaugų įkainis perskaičiuojamas Tiekėjo prašymu, įkainį dauginant iš atliekų perdavimo atliekų tvarkytojui mokesčio kitimo indekso. Perskaičiuotas įkainis taikomas </w:t>
            </w:r>
            <w:r w:rsidRPr="00975CF1">
              <w:rPr>
                <w:color w:val="000000" w:themeColor="text1"/>
                <w:kern w:val="2"/>
                <w:szCs w:val="24"/>
              </w:rPr>
              <w:t>už tą P</w:t>
            </w:r>
            <w:r w:rsidRPr="00975CF1">
              <w:rPr>
                <w:color w:val="000000" w:themeColor="text1"/>
                <w:szCs w:val="24"/>
              </w:rPr>
              <w:t>aslaugų</w:t>
            </w:r>
            <w:r w:rsidRPr="00975CF1">
              <w:rPr>
                <w:color w:val="000000" w:themeColor="text1"/>
                <w:kern w:val="2"/>
                <w:szCs w:val="24"/>
              </w:rPr>
              <w:t xml:space="preserve"> dalį, kurios bus teikiamos nuo Šalių pasirašyto Susitarimo </w:t>
            </w:r>
            <w:r w:rsidRPr="00EB63B8">
              <w:rPr>
                <w:color w:val="000000" w:themeColor="text1"/>
                <w:kern w:val="2"/>
                <w:szCs w:val="24"/>
              </w:rPr>
              <w:t>įsigaliojimo dienos</w:t>
            </w:r>
            <w:r w:rsidRPr="00EB63B8">
              <w:rPr>
                <w:szCs w:val="24"/>
              </w:rPr>
              <w:t xml:space="preserve">. </w:t>
            </w:r>
          </w:p>
          <w:p w14:paraId="0285CD97" w14:textId="77777777" w:rsidR="008763FD" w:rsidRPr="00CF757E" w:rsidRDefault="008763FD" w:rsidP="00F358AB">
            <w:pPr>
              <w:jc w:val="both"/>
              <w:rPr>
                <w:b/>
                <w:bCs/>
                <w:szCs w:val="24"/>
              </w:rPr>
            </w:pPr>
            <w:r w:rsidRPr="00EB63B8">
              <w:rPr>
                <w:szCs w:val="24"/>
              </w:rPr>
              <w:t xml:space="preserve">5.3.2.2. Ne vėliau kaip per 10 darbo dienų nuo Sutarties įsigaliojimo dienos </w:t>
            </w:r>
            <w:r w:rsidRPr="00EB63B8">
              <w:rPr>
                <w:kern w:val="2"/>
                <w:szCs w:val="24"/>
              </w:rPr>
              <w:t xml:space="preserve">Tiekėjas turi </w:t>
            </w:r>
            <w:r w:rsidRPr="00EB63B8">
              <w:rPr>
                <w:szCs w:val="24"/>
              </w:rPr>
              <w:t>pateikti detalias kiekvieno įkainio dedamąsias (sąmatas), kuriose turi atsispindėti atliekų perdavimo atliekų tvarkytojui įkainis/tarifas, sąnaudos darbo užmokesčiui ir kitos išlaidos, pelnas. Šis detalizavimas, esant poreikiui, būtų naudojamas įkainio perskaičiavimui pagal Sutarties 5.3.2.1. p.</w:t>
            </w:r>
          </w:p>
        </w:tc>
      </w:tr>
      <w:tr w:rsidR="008763FD" w14:paraId="62562D44" w14:textId="77777777" w:rsidTr="00F358AB">
        <w:trPr>
          <w:trHeight w:val="300"/>
        </w:trPr>
        <w:tc>
          <w:tcPr>
            <w:tcW w:w="2972" w:type="dxa"/>
          </w:tcPr>
          <w:p w14:paraId="6AD6D2AC" w14:textId="77777777" w:rsidR="008763FD" w:rsidRDefault="008763FD" w:rsidP="00F358AB">
            <w:pPr>
              <w:rPr>
                <w:b/>
                <w:kern w:val="2"/>
                <w:szCs w:val="24"/>
              </w:rPr>
            </w:pPr>
            <w:r>
              <w:rPr>
                <w:b/>
                <w:kern w:val="2"/>
                <w:szCs w:val="24"/>
              </w:rPr>
              <w:t>5.3.3. Sutarties kainos / įkainių peržiūra dėl kainų lygio pokyčio</w:t>
            </w:r>
          </w:p>
        </w:tc>
        <w:tc>
          <w:tcPr>
            <w:tcW w:w="7088" w:type="dxa"/>
            <w:gridSpan w:val="2"/>
          </w:tcPr>
          <w:p w14:paraId="4E5D0A04" w14:textId="77777777" w:rsidR="008763FD" w:rsidRPr="00E7751E" w:rsidRDefault="008763FD" w:rsidP="00F358AB">
            <w:pPr>
              <w:rPr>
                <w:szCs w:val="24"/>
              </w:rPr>
            </w:pPr>
            <w:r>
              <w:rPr>
                <w:kern w:val="2"/>
                <w:szCs w:val="24"/>
              </w:rPr>
              <w:t>Netaikoma</w:t>
            </w:r>
          </w:p>
        </w:tc>
      </w:tr>
      <w:tr w:rsidR="008763FD" w14:paraId="227E6180" w14:textId="77777777" w:rsidTr="00F358AB">
        <w:trPr>
          <w:trHeight w:val="300"/>
        </w:trPr>
        <w:tc>
          <w:tcPr>
            <w:tcW w:w="2972" w:type="dxa"/>
          </w:tcPr>
          <w:p w14:paraId="1F138689" w14:textId="77777777" w:rsidR="008763FD" w:rsidRDefault="008763FD" w:rsidP="00F358A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088" w:type="dxa"/>
            <w:gridSpan w:val="2"/>
          </w:tcPr>
          <w:p w14:paraId="4B1D00C6" w14:textId="77777777" w:rsidR="008763FD" w:rsidRDefault="008763FD" w:rsidP="00F358AB">
            <w:pPr>
              <w:rPr>
                <w:kern w:val="2"/>
                <w:szCs w:val="24"/>
              </w:rPr>
            </w:pPr>
            <w:r>
              <w:rPr>
                <w:kern w:val="2"/>
                <w:szCs w:val="24"/>
              </w:rPr>
              <w:t>Netaikoma</w:t>
            </w:r>
          </w:p>
          <w:p w14:paraId="32B37EF4" w14:textId="77777777" w:rsidR="008763FD" w:rsidRDefault="008763FD" w:rsidP="00F358AB">
            <w:pPr>
              <w:rPr>
                <w:kern w:val="2"/>
                <w:szCs w:val="24"/>
              </w:rPr>
            </w:pPr>
          </w:p>
          <w:p w14:paraId="2B1A1402" w14:textId="77777777" w:rsidR="008763FD" w:rsidRDefault="008763FD" w:rsidP="00F358AB">
            <w:pPr>
              <w:rPr>
                <w:szCs w:val="24"/>
              </w:rPr>
            </w:pPr>
          </w:p>
        </w:tc>
      </w:tr>
      <w:tr w:rsidR="008763FD" w14:paraId="3703DA81" w14:textId="77777777" w:rsidTr="00F358AB">
        <w:trPr>
          <w:trHeight w:val="300"/>
        </w:trPr>
        <w:tc>
          <w:tcPr>
            <w:tcW w:w="2972" w:type="dxa"/>
          </w:tcPr>
          <w:p w14:paraId="656F3DFE" w14:textId="77777777" w:rsidR="008763FD" w:rsidRDefault="008763FD" w:rsidP="00F358AB">
            <w:pPr>
              <w:rPr>
                <w:b/>
                <w:kern w:val="2"/>
                <w:szCs w:val="24"/>
              </w:rPr>
            </w:pPr>
            <w:r>
              <w:rPr>
                <w:b/>
                <w:bCs/>
                <w:kern w:val="2"/>
                <w:szCs w:val="24"/>
              </w:rPr>
              <w:t>5.3.</w:t>
            </w:r>
            <w:r w:rsidRPr="005C6748">
              <w:rPr>
                <w:b/>
                <w:bCs/>
                <w:kern w:val="2"/>
                <w:szCs w:val="24"/>
              </w:rPr>
              <w:t>5. Sutarties kainos / įkainių</w:t>
            </w:r>
            <w:r w:rsidRPr="005C6748">
              <w:rPr>
                <w:b/>
                <w:kern w:val="2"/>
                <w:szCs w:val="24"/>
              </w:rPr>
              <w:t xml:space="preserve"> peržiūra dėl </w:t>
            </w:r>
            <w:r w:rsidRPr="005C6748">
              <w:rPr>
                <w:b/>
                <w:kern w:val="2"/>
                <w:szCs w:val="24"/>
              </w:rPr>
              <w:lastRenderedPageBreak/>
              <w:t>minimalaus mėnesinio atlyginimo pasikeitimo</w:t>
            </w:r>
          </w:p>
        </w:tc>
        <w:tc>
          <w:tcPr>
            <w:tcW w:w="7088" w:type="dxa"/>
            <w:gridSpan w:val="2"/>
          </w:tcPr>
          <w:p w14:paraId="77AA38F3" w14:textId="77777777" w:rsidR="008763FD" w:rsidRPr="00EB63B8" w:rsidRDefault="008763FD" w:rsidP="00F358AB">
            <w:pPr>
              <w:jc w:val="both"/>
              <w:rPr>
                <w:szCs w:val="24"/>
              </w:rPr>
            </w:pPr>
            <w:r w:rsidRPr="00EE35F2">
              <w:rPr>
                <w:szCs w:val="24"/>
              </w:rPr>
              <w:lastRenderedPageBreak/>
              <w:t xml:space="preserve">5.3.5.1. Jeigu Sutarties galiojimo metu pasikeistų minimalaus mėnesinio </w:t>
            </w:r>
            <w:r w:rsidRPr="00EE35F2">
              <w:rPr>
                <w:kern w:val="2"/>
                <w:szCs w:val="24"/>
              </w:rPr>
              <w:t xml:space="preserve">atlyginimo </w:t>
            </w:r>
            <w:r w:rsidRPr="00EE35F2">
              <w:rPr>
                <w:szCs w:val="24"/>
              </w:rPr>
              <w:t xml:space="preserve">(toliau - MMA) dydis, kuris patvirtinamas atitinkamais Lietuvos Respublikos teisės aktais, ir jeigu Tiekėjo pagal Sutartį raštu </w:t>
            </w:r>
            <w:r w:rsidRPr="00EE35F2">
              <w:rPr>
                <w:szCs w:val="24"/>
              </w:rPr>
              <w:lastRenderedPageBreak/>
              <w:t xml:space="preserve">nurodytas MMA gausiančių darbuotojų skaičius yra ne mažiau </w:t>
            </w:r>
            <w:r w:rsidRPr="009243D9">
              <w:rPr>
                <w:szCs w:val="24"/>
              </w:rPr>
              <w:t xml:space="preserve">kaip 5 darbuotojai, fiksuotas Paslaugų įkainis būtų perskaičiuojamas </w:t>
            </w:r>
            <w:r w:rsidRPr="00EE35F2">
              <w:rPr>
                <w:szCs w:val="24"/>
              </w:rPr>
              <w:t xml:space="preserve">tokia tvarka: </w:t>
            </w:r>
            <w:r w:rsidRPr="00EE35F2">
              <w:rPr>
                <w:i/>
                <w:iCs/>
                <w:szCs w:val="24"/>
              </w:rPr>
              <w:t xml:space="preserve">Naujas įkainis = ((Naujas MMA </w:t>
            </w:r>
            <w:r w:rsidRPr="00EE35F2">
              <w:rPr>
                <w:b/>
                <w:bCs/>
                <w:i/>
                <w:iCs/>
                <w:szCs w:val="24"/>
              </w:rPr>
              <w:t xml:space="preserve">/ </w:t>
            </w:r>
            <w:r w:rsidRPr="00EE35F2">
              <w:rPr>
                <w:i/>
                <w:iCs/>
                <w:szCs w:val="24"/>
              </w:rPr>
              <w:t>Senas MMA - 1) x (darbuotojų gaunančių MMA sk./darbuotojų sk. viso) + 1) x Senas įkainis</w:t>
            </w:r>
            <w:r w:rsidRPr="00EE35F2">
              <w:rPr>
                <w:szCs w:val="24"/>
              </w:rPr>
              <w:t xml:space="preserve">. Įkainių perskaičiavimas įforminamas abiejų Šalių pasirašomu Susitarimu naujai patvirtinant įkainius. Paslaugų įkainiai perskaičiuojami Tiekėjo prašymu. </w:t>
            </w:r>
            <w:r w:rsidRPr="00EB63B8">
              <w:rPr>
                <w:szCs w:val="24"/>
              </w:rPr>
              <w:t xml:space="preserve">Perskaičiuoti įkainiai taikomi </w:t>
            </w:r>
            <w:r w:rsidRPr="00EB63B8">
              <w:rPr>
                <w:color w:val="000000" w:themeColor="text1"/>
                <w:kern w:val="2"/>
                <w:szCs w:val="24"/>
              </w:rPr>
              <w:t>už tą P</w:t>
            </w:r>
            <w:r w:rsidRPr="00EB63B8">
              <w:rPr>
                <w:color w:val="000000" w:themeColor="text1"/>
                <w:szCs w:val="24"/>
              </w:rPr>
              <w:t>aslaugų</w:t>
            </w:r>
            <w:r w:rsidRPr="00EB63B8">
              <w:rPr>
                <w:color w:val="000000" w:themeColor="text1"/>
                <w:kern w:val="2"/>
                <w:szCs w:val="24"/>
              </w:rPr>
              <w:t xml:space="preserve"> dalį, kurios bus teikiamos nuo Šalių pasirašyto Susitarimo įsigaliojimo dienos</w:t>
            </w:r>
            <w:r w:rsidRPr="00EB63B8">
              <w:rPr>
                <w:szCs w:val="24"/>
              </w:rPr>
              <w:t>.</w:t>
            </w:r>
          </w:p>
          <w:p w14:paraId="5857AFE5" w14:textId="77777777" w:rsidR="008763FD" w:rsidRDefault="008763FD" w:rsidP="00F358AB">
            <w:pPr>
              <w:jc w:val="both"/>
              <w:rPr>
                <w:kern w:val="2"/>
                <w:szCs w:val="24"/>
              </w:rPr>
            </w:pPr>
            <w:r w:rsidRPr="00EB63B8">
              <w:rPr>
                <w:szCs w:val="24"/>
              </w:rPr>
              <w:t xml:space="preserve">5.3.5.2. Ne vėliau kaip per 10 darbo dienų nuo Sutarties įsigaliojimo dienos </w:t>
            </w:r>
            <w:r w:rsidRPr="00EB63B8">
              <w:rPr>
                <w:kern w:val="2"/>
                <w:szCs w:val="24"/>
              </w:rPr>
              <w:t xml:space="preserve">Tiekėjas turi </w:t>
            </w:r>
            <w:r w:rsidRPr="00EB63B8">
              <w:rPr>
                <w:szCs w:val="24"/>
              </w:rPr>
              <w:t xml:space="preserve">pateikti </w:t>
            </w:r>
            <w:r w:rsidRPr="00EB63B8">
              <w:rPr>
                <w:color w:val="000000"/>
                <w:szCs w:val="24"/>
              </w:rPr>
              <w:t xml:space="preserve">informaciją, kiek darbuotojų, teikiančių Paslaugas pagal šią Sutartį, yra mokamas MMA. Nepateikus šių duomenų per </w:t>
            </w:r>
            <w:r w:rsidRPr="00836DF2">
              <w:rPr>
                <w:color w:val="000000"/>
                <w:szCs w:val="24"/>
              </w:rPr>
              <w:t>nustatytą terminą, perskaičiavimas pagal Sutarties 5.3.5.1. p. negalės būti vykdomas</w:t>
            </w:r>
            <w:r w:rsidRPr="00EB63B8">
              <w:rPr>
                <w:color w:val="000000"/>
                <w:szCs w:val="24"/>
              </w:rPr>
              <w:t>.</w:t>
            </w:r>
          </w:p>
        </w:tc>
      </w:tr>
      <w:tr w:rsidR="008763FD" w14:paraId="3B953ECF" w14:textId="77777777" w:rsidTr="00F358AB">
        <w:trPr>
          <w:trHeight w:val="300"/>
        </w:trPr>
        <w:tc>
          <w:tcPr>
            <w:tcW w:w="2972" w:type="dxa"/>
          </w:tcPr>
          <w:p w14:paraId="29E25970" w14:textId="77777777" w:rsidR="008763FD" w:rsidRDefault="008763FD" w:rsidP="00F358A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7088" w:type="dxa"/>
            <w:gridSpan w:val="2"/>
          </w:tcPr>
          <w:p w14:paraId="6B8DD79B" w14:textId="77777777" w:rsidR="008763FD" w:rsidRPr="00B31462" w:rsidRDefault="008763FD" w:rsidP="00F358AB">
            <w:pPr>
              <w:rPr>
                <w:kern w:val="2"/>
                <w:szCs w:val="24"/>
              </w:rPr>
            </w:pPr>
            <w:r>
              <w:rPr>
                <w:kern w:val="2"/>
                <w:szCs w:val="24"/>
              </w:rPr>
              <w:t>Netaikoma</w:t>
            </w:r>
          </w:p>
        </w:tc>
      </w:tr>
      <w:tr w:rsidR="008763FD" w14:paraId="3C27EAD8" w14:textId="77777777" w:rsidTr="00F358AB">
        <w:trPr>
          <w:trHeight w:val="300"/>
        </w:trPr>
        <w:tc>
          <w:tcPr>
            <w:tcW w:w="2972" w:type="dxa"/>
          </w:tcPr>
          <w:p w14:paraId="67975B72" w14:textId="77777777" w:rsidR="008763FD" w:rsidRDefault="008763FD" w:rsidP="00F358AB">
            <w:pPr>
              <w:rPr>
                <w:b/>
                <w:kern w:val="2"/>
                <w:szCs w:val="24"/>
              </w:rPr>
            </w:pPr>
            <w:r>
              <w:rPr>
                <w:b/>
                <w:kern w:val="2"/>
                <w:szCs w:val="24"/>
              </w:rPr>
              <w:t>5.5. Atsiskaitymo su Tiekėju terminas ir tvarka</w:t>
            </w:r>
          </w:p>
        </w:tc>
        <w:tc>
          <w:tcPr>
            <w:tcW w:w="7088" w:type="dxa"/>
            <w:gridSpan w:val="2"/>
          </w:tcPr>
          <w:p w14:paraId="349C12DC" w14:textId="77777777" w:rsidR="008763FD" w:rsidRDefault="008763FD" w:rsidP="00F358AB">
            <w:pPr>
              <w:jc w:val="both"/>
              <w:rPr>
                <w:kern w:val="2"/>
                <w:szCs w:val="24"/>
              </w:rPr>
            </w:pPr>
            <w:r>
              <w:rPr>
                <w:kern w:val="2"/>
                <w:szCs w:val="24"/>
              </w:rPr>
              <w:t xml:space="preserve">Pirkėjas </w:t>
            </w:r>
            <w:r w:rsidRPr="00B31462">
              <w:rPr>
                <w:kern w:val="2"/>
                <w:szCs w:val="24"/>
              </w:rPr>
              <w:t xml:space="preserve">atsiskaito su Tiekėju ne vėliau kaip per 30 </w:t>
            </w:r>
            <w:r w:rsidRPr="00B31462">
              <w:rPr>
                <w:kern w:val="2"/>
                <w:szCs w:val="24"/>
                <w:shd w:val="clear" w:color="auto" w:fill="FFFFFF"/>
              </w:rPr>
              <w:t xml:space="preserve">kalendorinių dienų </w:t>
            </w:r>
            <w:r w:rsidRPr="00B31462">
              <w:rPr>
                <w:kern w:val="2"/>
                <w:szCs w:val="24"/>
              </w:rPr>
              <w:t>nuo S</w:t>
            </w:r>
            <w:r>
              <w:rPr>
                <w:kern w:val="2"/>
                <w:szCs w:val="24"/>
              </w:rPr>
              <w:t>ąskaitos gavimo dienos.</w:t>
            </w:r>
          </w:p>
          <w:p w14:paraId="628C51B8" w14:textId="5B51551E" w:rsidR="008763FD" w:rsidRPr="00012DFD" w:rsidRDefault="008763FD" w:rsidP="00F358AB">
            <w:pPr>
              <w:jc w:val="both"/>
              <w:rPr>
                <w:color w:val="FF0000"/>
                <w:kern w:val="2"/>
                <w:szCs w:val="24"/>
                <w:shd w:val="clear" w:color="auto" w:fill="FFFFFF"/>
              </w:rPr>
            </w:pPr>
            <w:r>
              <w:rPr>
                <w:color w:val="000000"/>
                <w:kern w:val="2"/>
                <w:szCs w:val="24"/>
                <w:shd w:val="clear" w:color="auto" w:fill="FFFFFF"/>
              </w:rPr>
              <w:t xml:space="preserve">Apmokėjimo </w:t>
            </w:r>
            <w:r w:rsidRPr="00A0561A">
              <w:rPr>
                <w:kern w:val="2"/>
                <w:szCs w:val="24"/>
                <w:shd w:val="clear" w:color="auto" w:fill="FFFFFF"/>
              </w:rPr>
              <w:t xml:space="preserve">sąlygos: suteikus </w:t>
            </w:r>
            <w:r w:rsidR="000D5052">
              <w:rPr>
                <w:kern w:val="2"/>
                <w:szCs w:val="24"/>
                <w:shd w:val="clear" w:color="auto" w:fill="FFFFFF"/>
              </w:rPr>
              <w:t>P</w:t>
            </w:r>
            <w:r w:rsidRPr="00A0561A">
              <w:rPr>
                <w:kern w:val="2"/>
                <w:szCs w:val="24"/>
                <w:shd w:val="clear" w:color="auto" w:fill="FFFFFF"/>
              </w:rPr>
              <w:t>aslaugas</w:t>
            </w:r>
            <w:r w:rsidR="00C86A45">
              <w:rPr>
                <w:kern w:val="2"/>
                <w:szCs w:val="24"/>
                <w:shd w:val="clear" w:color="auto" w:fill="FFFFFF"/>
              </w:rPr>
              <w:t xml:space="preserve"> ir (ar) </w:t>
            </w:r>
            <w:r w:rsidR="00C86A45" w:rsidRPr="00FC6AB3">
              <w:rPr>
                <w:color w:val="000000" w:themeColor="text1"/>
                <w:kern w:val="2"/>
                <w:szCs w:val="24"/>
                <w:shd w:val="clear" w:color="auto" w:fill="FFFFFF"/>
              </w:rPr>
              <w:t>įvykdžius Užsakymą</w:t>
            </w:r>
            <w:r w:rsidRPr="00A0561A">
              <w:rPr>
                <w:kern w:val="2"/>
                <w:szCs w:val="24"/>
                <w:shd w:val="clear" w:color="auto" w:fill="FFFFFF"/>
              </w:rPr>
              <w:t>, mokama už konkretų kiekį / apimtį pagal nustatytus įkainius</w:t>
            </w:r>
            <w:r w:rsidRPr="00A0561A">
              <w:rPr>
                <w:kern w:val="2"/>
                <w:szCs w:val="24"/>
              </w:rPr>
              <w:t>.</w:t>
            </w:r>
          </w:p>
        </w:tc>
      </w:tr>
      <w:tr w:rsidR="008763FD" w14:paraId="3785F274" w14:textId="77777777" w:rsidTr="00F358AB">
        <w:trPr>
          <w:trHeight w:val="300"/>
        </w:trPr>
        <w:tc>
          <w:tcPr>
            <w:tcW w:w="2972" w:type="dxa"/>
          </w:tcPr>
          <w:p w14:paraId="626922A1" w14:textId="77777777" w:rsidR="008763FD" w:rsidRDefault="008763FD" w:rsidP="00F358AB">
            <w:pPr>
              <w:rPr>
                <w:b/>
                <w:kern w:val="2"/>
                <w:szCs w:val="24"/>
              </w:rPr>
            </w:pPr>
            <w:r>
              <w:rPr>
                <w:b/>
                <w:kern w:val="2"/>
                <w:szCs w:val="24"/>
              </w:rPr>
              <w:t>5.6. Avansas</w:t>
            </w:r>
          </w:p>
        </w:tc>
        <w:tc>
          <w:tcPr>
            <w:tcW w:w="7088" w:type="dxa"/>
            <w:gridSpan w:val="2"/>
          </w:tcPr>
          <w:p w14:paraId="7662633C" w14:textId="77777777" w:rsidR="008763FD" w:rsidRPr="005721A7" w:rsidRDefault="008763FD" w:rsidP="00F358AB">
            <w:pPr>
              <w:rPr>
                <w:kern w:val="2"/>
                <w:szCs w:val="24"/>
              </w:rPr>
            </w:pPr>
            <w:r>
              <w:rPr>
                <w:kern w:val="2"/>
                <w:szCs w:val="24"/>
              </w:rPr>
              <w:t>Netaikoma</w:t>
            </w:r>
          </w:p>
        </w:tc>
      </w:tr>
      <w:tr w:rsidR="008763FD" w14:paraId="0056C79A" w14:textId="77777777" w:rsidTr="00F358AB">
        <w:trPr>
          <w:trHeight w:val="300"/>
        </w:trPr>
        <w:tc>
          <w:tcPr>
            <w:tcW w:w="2972" w:type="dxa"/>
          </w:tcPr>
          <w:p w14:paraId="28B31725" w14:textId="77777777" w:rsidR="008763FD" w:rsidRDefault="008763FD" w:rsidP="00F358AB">
            <w:pPr>
              <w:rPr>
                <w:b/>
                <w:kern w:val="2"/>
                <w:szCs w:val="24"/>
              </w:rPr>
            </w:pPr>
            <w:r>
              <w:rPr>
                <w:b/>
                <w:kern w:val="2"/>
                <w:szCs w:val="24"/>
              </w:rPr>
              <w:t>5.7. Avanso užtikrinimas</w:t>
            </w:r>
          </w:p>
        </w:tc>
        <w:tc>
          <w:tcPr>
            <w:tcW w:w="7088" w:type="dxa"/>
            <w:gridSpan w:val="2"/>
          </w:tcPr>
          <w:p w14:paraId="798BB975" w14:textId="77777777" w:rsidR="008763FD" w:rsidRDefault="008763FD" w:rsidP="00F358AB">
            <w:pPr>
              <w:rPr>
                <w:kern w:val="2"/>
                <w:szCs w:val="24"/>
              </w:rPr>
            </w:pPr>
            <w:r>
              <w:rPr>
                <w:kern w:val="2"/>
                <w:szCs w:val="24"/>
              </w:rPr>
              <w:t>Netaikoma</w:t>
            </w:r>
            <w:r>
              <w:rPr>
                <w:color w:val="000000"/>
                <w:kern w:val="2"/>
                <w:szCs w:val="24"/>
                <w:shd w:val="clear" w:color="auto" w:fill="FFFFFF"/>
              </w:rPr>
              <w:t xml:space="preserve"> </w:t>
            </w:r>
          </w:p>
        </w:tc>
      </w:tr>
      <w:tr w:rsidR="008763FD" w14:paraId="135A9A6E" w14:textId="77777777" w:rsidTr="00F358AB">
        <w:trPr>
          <w:trHeight w:val="300"/>
        </w:trPr>
        <w:tc>
          <w:tcPr>
            <w:tcW w:w="10060" w:type="dxa"/>
            <w:gridSpan w:val="3"/>
          </w:tcPr>
          <w:p w14:paraId="1C34096F" w14:textId="77777777" w:rsidR="008763FD" w:rsidRDefault="008763FD" w:rsidP="00F358AB">
            <w:pPr>
              <w:jc w:val="center"/>
              <w:rPr>
                <w:b/>
                <w:kern w:val="2"/>
                <w:szCs w:val="24"/>
              </w:rPr>
            </w:pPr>
            <w:r>
              <w:rPr>
                <w:b/>
                <w:kern w:val="2"/>
                <w:szCs w:val="24"/>
              </w:rPr>
              <w:t>6. PASLAUGŲ KOKYBĖ IR GARANTINIAI ĮSIPAREIGOJIMAI</w:t>
            </w:r>
          </w:p>
        </w:tc>
      </w:tr>
      <w:tr w:rsidR="008763FD" w14:paraId="572B4399" w14:textId="77777777" w:rsidTr="00F358AB">
        <w:trPr>
          <w:trHeight w:val="300"/>
        </w:trPr>
        <w:tc>
          <w:tcPr>
            <w:tcW w:w="2972" w:type="dxa"/>
          </w:tcPr>
          <w:p w14:paraId="15E32B2E" w14:textId="77777777" w:rsidR="008763FD" w:rsidRDefault="008763FD" w:rsidP="00F358AB">
            <w:pPr>
              <w:rPr>
                <w:b/>
                <w:kern w:val="2"/>
                <w:szCs w:val="24"/>
              </w:rPr>
            </w:pPr>
            <w:r>
              <w:rPr>
                <w:b/>
                <w:kern w:val="2"/>
                <w:szCs w:val="24"/>
              </w:rPr>
              <w:t>6.1. Garantinis terminas</w:t>
            </w:r>
          </w:p>
        </w:tc>
        <w:tc>
          <w:tcPr>
            <w:tcW w:w="7088" w:type="dxa"/>
            <w:gridSpan w:val="2"/>
          </w:tcPr>
          <w:p w14:paraId="46FC468C" w14:textId="77777777" w:rsidR="008763FD" w:rsidRPr="00EE28D0" w:rsidRDefault="008763FD" w:rsidP="00F358AB">
            <w:pPr>
              <w:rPr>
                <w:kern w:val="2"/>
                <w:szCs w:val="24"/>
              </w:rPr>
            </w:pPr>
            <w:r>
              <w:rPr>
                <w:kern w:val="2"/>
                <w:szCs w:val="24"/>
              </w:rPr>
              <w:t>Netaikoma</w:t>
            </w:r>
          </w:p>
        </w:tc>
      </w:tr>
      <w:tr w:rsidR="008763FD" w14:paraId="5B3E2387" w14:textId="77777777" w:rsidTr="00F358AB">
        <w:trPr>
          <w:trHeight w:val="300"/>
        </w:trPr>
        <w:tc>
          <w:tcPr>
            <w:tcW w:w="2972" w:type="dxa"/>
          </w:tcPr>
          <w:p w14:paraId="31CD1D26" w14:textId="77777777" w:rsidR="008763FD" w:rsidRDefault="008763FD" w:rsidP="00F358AB">
            <w:pPr>
              <w:rPr>
                <w:b/>
                <w:kern w:val="2"/>
                <w:szCs w:val="24"/>
              </w:rPr>
            </w:pPr>
            <w:r>
              <w:rPr>
                <w:b/>
                <w:szCs w:val="24"/>
              </w:rPr>
              <w:t>6.2. Terminas Paslaugų trūkumams pašalinti</w:t>
            </w:r>
          </w:p>
        </w:tc>
        <w:tc>
          <w:tcPr>
            <w:tcW w:w="7088" w:type="dxa"/>
            <w:gridSpan w:val="2"/>
          </w:tcPr>
          <w:p w14:paraId="24E4091B" w14:textId="77777777" w:rsidR="008763FD" w:rsidRDefault="008763FD" w:rsidP="00F358AB">
            <w:pPr>
              <w:rPr>
                <w:kern w:val="2"/>
                <w:szCs w:val="24"/>
              </w:rPr>
            </w:pPr>
            <w:r>
              <w:rPr>
                <w:kern w:val="2"/>
                <w:szCs w:val="24"/>
              </w:rPr>
              <w:t>Netaikoma</w:t>
            </w:r>
          </w:p>
        </w:tc>
      </w:tr>
      <w:tr w:rsidR="008763FD" w14:paraId="154C0C86" w14:textId="77777777" w:rsidTr="00F358AB">
        <w:trPr>
          <w:trHeight w:val="300"/>
        </w:trPr>
        <w:tc>
          <w:tcPr>
            <w:tcW w:w="2972" w:type="dxa"/>
          </w:tcPr>
          <w:p w14:paraId="79E5E042" w14:textId="77777777" w:rsidR="008763FD" w:rsidRDefault="008763FD" w:rsidP="00F358AB">
            <w:pPr>
              <w:rPr>
                <w:b/>
                <w:szCs w:val="24"/>
              </w:rPr>
            </w:pPr>
            <w:r>
              <w:rPr>
                <w:b/>
                <w:szCs w:val="24"/>
              </w:rPr>
              <w:t xml:space="preserve">6.3. Kokybinių kriterijų įgyvendinimo </w:t>
            </w:r>
            <w:r>
              <w:rPr>
                <w:b/>
                <w:bCs/>
                <w:szCs w:val="24"/>
              </w:rPr>
              <w:t xml:space="preserve">ir </w:t>
            </w:r>
            <w:r>
              <w:rPr>
                <w:b/>
                <w:szCs w:val="24"/>
              </w:rPr>
              <w:t>tikrinimo tvarka</w:t>
            </w:r>
          </w:p>
        </w:tc>
        <w:tc>
          <w:tcPr>
            <w:tcW w:w="7088" w:type="dxa"/>
            <w:gridSpan w:val="2"/>
          </w:tcPr>
          <w:p w14:paraId="02D94B9A" w14:textId="77777777" w:rsidR="008763FD" w:rsidRPr="00071FF5" w:rsidRDefault="008763FD" w:rsidP="00F358AB">
            <w:pPr>
              <w:tabs>
                <w:tab w:val="num" w:pos="851"/>
                <w:tab w:val="left" w:pos="1276"/>
                <w:tab w:val="left" w:pos="1560"/>
                <w:tab w:val="left" w:pos="1701"/>
              </w:tabs>
              <w:jc w:val="both"/>
              <w:rPr>
                <w:i/>
                <w:iCs/>
              </w:rPr>
            </w:pPr>
            <w:r w:rsidRPr="00C86A45">
              <w:rPr>
                <w:b/>
                <w:bCs/>
                <w:i/>
                <w:iCs/>
                <w:highlight w:val="lightGray"/>
              </w:rPr>
              <w:t xml:space="preserve">Taikoma, tik jeigu už </w:t>
            </w:r>
            <w:r w:rsidRPr="00C86A45">
              <w:rPr>
                <w:rFonts w:eastAsiaTheme="minorHAnsi"/>
                <w:b/>
                <w:bCs/>
                <w:i/>
                <w:iCs/>
                <w:highlight w:val="lightGray"/>
              </w:rPr>
              <w:t>Pasiūlymo ekonominio naudingumo vertinimo kriterijų „</w:t>
            </w:r>
            <w:r w:rsidRPr="00C86A45">
              <w:rPr>
                <w:rFonts w:eastAsia="Calibri"/>
                <w:b/>
                <w:bCs/>
                <w:i/>
                <w:iCs/>
                <w:highlight w:val="lightGray"/>
              </w:rPr>
              <w:t>Inovacijos, jų panaudojimo būdai</w:t>
            </w:r>
            <w:r w:rsidRPr="00C86A45">
              <w:rPr>
                <w:rFonts w:eastAsiaTheme="minorHAnsi"/>
                <w:b/>
                <w:bCs/>
                <w:i/>
                <w:iCs/>
                <w:highlight w:val="lightGray"/>
              </w:rPr>
              <w:t xml:space="preserve">“ Tiekėjas Pasiūlyme nurodė įsipareigojimus naudoti </w:t>
            </w:r>
            <w:r w:rsidRPr="00C86A45">
              <w:rPr>
                <w:b/>
                <w:bCs/>
                <w:i/>
                <w:iCs/>
                <w:highlight w:val="lightGray"/>
              </w:rPr>
              <w:t>inovatyvius, ekologiškus ir draugiškus aplinkai mechanizmus</w:t>
            </w:r>
            <w:r w:rsidRPr="00C86A45">
              <w:rPr>
                <w:rFonts w:eastAsiaTheme="minorHAnsi"/>
                <w:b/>
                <w:bCs/>
                <w:i/>
                <w:iCs/>
                <w:highlight w:val="lightGray"/>
              </w:rPr>
              <w:t xml:space="preserve"> ir už tai Tiekėjui </w:t>
            </w:r>
            <w:r w:rsidRPr="00C86A45">
              <w:rPr>
                <w:b/>
                <w:bCs/>
                <w:i/>
                <w:iCs/>
                <w:highlight w:val="lightGray"/>
              </w:rPr>
              <w:t>buvo skirtas ekonominio naudingumo balas</w:t>
            </w:r>
            <w:r w:rsidRPr="00071FF5">
              <w:rPr>
                <w:i/>
                <w:iCs/>
                <w:highlight w:val="lightGray"/>
              </w:rPr>
              <w:t>.</w:t>
            </w:r>
          </w:p>
          <w:p w14:paraId="6535FDBA" w14:textId="77777777" w:rsidR="008763FD" w:rsidRDefault="008763FD" w:rsidP="00F358AB">
            <w:pPr>
              <w:tabs>
                <w:tab w:val="num" w:pos="851"/>
                <w:tab w:val="left" w:pos="1276"/>
                <w:tab w:val="left" w:pos="1560"/>
                <w:tab w:val="left" w:pos="1701"/>
              </w:tabs>
              <w:jc w:val="both"/>
              <w:rPr>
                <w:color w:val="000000" w:themeColor="text1"/>
              </w:rPr>
            </w:pPr>
          </w:p>
          <w:p w14:paraId="6353BDE9" w14:textId="2F591FDB" w:rsidR="008763FD" w:rsidRDefault="008763FD" w:rsidP="00F358AB">
            <w:pPr>
              <w:tabs>
                <w:tab w:val="num" w:pos="851"/>
                <w:tab w:val="left" w:pos="1276"/>
                <w:tab w:val="left" w:pos="1560"/>
                <w:tab w:val="left" w:pos="1701"/>
              </w:tabs>
              <w:jc w:val="both"/>
              <w:rPr>
                <w:color w:val="000000" w:themeColor="text1"/>
              </w:rPr>
            </w:pPr>
            <w:r>
              <w:rPr>
                <w:color w:val="000000" w:themeColor="text1"/>
              </w:rPr>
              <w:t xml:space="preserve">6.3.1. Pagal </w:t>
            </w:r>
            <w:r>
              <w:rPr>
                <w:rFonts w:eastAsiaTheme="minorHAnsi"/>
              </w:rPr>
              <w:t>P</w:t>
            </w:r>
            <w:r w:rsidRPr="00544372">
              <w:rPr>
                <w:rFonts w:eastAsiaTheme="minorHAnsi"/>
              </w:rPr>
              <w:t>asiūlymo ekonominio naudingumo vertinimo kriterij</w:t>
            </w:r>
            <w:r>
              <w:rPr>
                <w:rFonts w:eastAsiaTheme="minorHAnsi"/>
              </w:rPr>
              <w:t xml:space="preserve">ų </w:t>
            </w:r>
            <w:r w:rsidRPr="008A3953">
              <w:rPr>
                <w:rFonts w:eastAsiaTheme="minorHAnsi"/>
              </w:rPr>
              <w:t>„</w:t>
            </w:r>
            <w:r w:rsidRPr="008A3953">
              <w:rPr>
                <w:rFonts w:eastAsia="Calibri"/>
              </w:rPr>
              <w:t>Inovacijos, jų panaudojimo būdai</w:t>
            </w:r>
            <w:r w:rsidRPr="008A3953">
              <w:rPr>
                <w:rFonts w:eastAsiaTheme="minorHAnsi"/>
              </w:rPr>
              <w:t>“</w:t>
            </w:r>
            <w:r>
              <w:rPr>
                <w:rFonts w:eastAsiaTheme="minorHAnsi"/>
              </w:rPr>
              <w:t xml:space="preserve"> </w:t>
            </w:r>
            <w:r>
              <w:t xml:space="preserve">vykdyti Tiekėjo </w:t>
            </w:r>
            <w:r w:rsidRPr="00381EFA">
              <w:t>įsipareigojim</w:t>
            </w:r>
            <w:r>
              <w:t>us S</w:t>
            </w:r>
            <w:r w:rsidRPr="00381EFA">
              <w:t xml:space="preserve">utartyje numatytoms </w:t>
            </w:r>
            <w:r>
              <w:t>P</w:t>
            </w:r>
            <w:r w:rsidRPr="00381EFA">
              <w:t xml:space="preserve">aslaugoms teikti </w:t>
            </w:r>
            <w:r w:rsidRPr="00E24B96">
              <w:rPr>
                <w:b/>
                <w:bCs/>
              </w:rPr>
              <w:t xml:space="preserve">visą </w:t>
            </w:r>
            <w:r>
              <w:rPr>
                <w:b/>
                <w:bCs/>
              </w:rPr>
              <w:t>P</w:t>
            </w:r>
            <w:r w:rsidRPr="00E24B96">
              <w:rPr>
                <w:b/>
                <w:bCs/>
              </w:rPr>
              <w:t>aslaugų teikimo laikotarpį,</w:t>
            </w:r>
            <w:r w:rsidRPr="00381EFA">
              <w:t xml:space="preserve"> </w:t>
            </w:r>
            <w:r w:rsidRPr="00D82357">
              <w:rPr>
                <w:b/>
                <w:bCs/>
              </w:rPr>
              <w:t>ne vėliau kaip 12 mėnesių nuo Sutarties įsigaliojimo dienos</w:t>
            </w:r>
            <w:r w:rsidRPr="00381EFA">
              <w:t>, naudo</w:t>
            </w:r>
            <w:r>
              <w:t xml:space="preserve">ti </w:t>
            </w:r>
            <w:r w:rsidRPr="00381EFA">
              <w:t xml:space="preserve">inovatyvius, ekologiškus ir draugiškus aplinkai mechanizmus užtikrinant </w:t>
            </w:r>
            <w:r>
              <w:t>T</w:t>
            </w:r>
            <w:r w:rsidRPr="00381EFA">
              <w:t xml:space="preserve">echninės </w:t>
            </w:r>
            <w:r w:rsidRPr="007A59A3">
              <w:rPr>
                <w:color w:val="000000" w:themeColor="text1"/>
              </w:rPr>
              <w:t>specifikacijos reikalavimų laikymąsi</w:t>
            </w:r>
            <w:r>
              <w:rPr>
                <w:rFonts w:eastAsiaTheme="minorHAnsi"/>
              </w:rPr>
              <w:t xml:space="preserve">, t. y. </w:t>
            </w:r>
            <w:r w:rsidRPr="00544372">
              <w:t xml:space="preserve">taikyti </w:t>
            </w:r>
            <w:r>
              <w:rPr>
                <w:rFonts w:eastAsiaTheme="minorHAnsi"/>
              </w:rPr>
              <w:t>P</w:t>
            </w:r>
            <w:r w:rsidRPr="008A3953">
              <w:rPr>
                <w:rFonts w:eastAsiaTheme="minorHAnsi"/>
              </w:rPr>
              <w:t>asiūlymo ekonominio naudingumo vertinimo kriterijui</w:t>
            </w:r>
            <w:r>
              <w:rPr>
                <w:rFonts w:eastAsiaTheme="minorHAnsi"/>
              </w:rPr>
              <w:t xml:space="preserve"> </w:t>
            </w:r>
            <w:r w:rsidRPr="008A3953">
              <w:rPr>
                <w:rFonts w:eastAsiaTheme="minorHAnsi"/>
              </w:rPr>
              <w:t>„</w:t>
            </w:r>
            <w:r w:rsidRPr="008A3953">
              <w:rPr>
                <w:rFonts w:eastAsia="Calibri"/>
              </w:rPr>
              <w:t>Inovacijos, jų panaudojimo būdai</w:t>
            </w:r>
            <w:r w:rsidRPr="008A3953">
              <w:rPr>
                <w:rFonts w:eastAsiaTheme="minorHAnsi"/>
              </w:rPr>
              <w:t xml:space="preserve">“ </w:t>
            </w:r>
            <w:r>
              <w:rPr>
                <w:rFonts w:eastAsiaTheme="minorHAnsi"/>
              </w:rPr>
              <w:t>P</w:t>
            </w:r>
            <w:r w:rsidRPr="008A3953">
              <w:rPr>
                <w:rFonts w:eastAsiaTheme="minorHAnsi"/>
              </w:rPr>
              <w:t>asiūlyme nurodytus įsipareigojimus,</w:t>
            </w:r>
            <w:r>
              <w:rPr>
                <w:rFonts w:eastAsiaTheme="minorHAnsi"/>
              </w:rPr>
              <w:t xml:space="preserve"> </w:t>
            </w:r>
            <w:r w:rsidRPr="008A3953">
              <w:t>naudo</w:t>
            </w:r>
            <w:r>
              <w:t xml:space="preserve">jant </w:t>
            </w:r>
            <w:r w:rsidRPr="008A3953">
              <w:rPr>
                <w:color w:val="000000" w:themeColor="text1"/>
              </w:rPr>
              <w:t>bent 1 (vieną)</w:t>
            </w:r>
            <w:r w:rsidRPr="008A3953">
              <w:t xml:space="preserve"> mechanizmą/techniką atitinkamai </w:t>
            </w:r>
            <w:r w:rsidR="000D5052">
              <w:t>P</w:t>
            </w:r>
            <w:r w:rsidRPr="008A3953">
              <w:t>aslaugai teikti</w:t>
            </w:r>
            <w:r w:rsidRPr="008A3953">
              <w:rPr>
                <w:color w:val="000000" w:themeColor="text1"/>
              </w:rPr>
              <w:t xml:space="preserve"> </w:t>
            </w:r>
            <w:r w:rsidRPr="008A3953">
              <w:t xml:space="preserve">užtikrinant </w:t>
            </w:r>
            <w:r>
              <w:t>T</w:t>
            </w:r>
            <w:r w:rsidRPr="008A3953">
              <w:t xml:space="preserve">echninės </w:t>
            </w:r>
            <w:r w:rsidRPr="008A3953">
              <w:rPr>
                <w:color w:val="000000" w:themeColor="text1"/>
              </w:rPr>
              <w:t>specifikacijos reikalavimų laikymąsi</w:t>
            </w:r>
            <w:r>
              <w:rPr>
                <w:color w:val="000000" w:themeColor="text1"/>
              </w:rPr>
              <w:t>.</w:t>
            </w:r>
          </w:p>
          <w:tbl>
            <w:tblPr>
              <w:tblpPr w:leftFromText="180" w:rightFromText="180" w:vertAnchor="text" w:horzAnchor="margin" w:tblpY="155"/>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3394"/>
              <w:gridCol w:w="2835"/>
            </w:tblGrid>
            <w:tr w:rsidR="008763FD" w:rsidRPr="0012692D" w14:paraId="2CAD1418" w14:textId="77777777" w:rsidTr="00F358AB">
              <w:trPr>
                <w:tblHeader/>
              </w:trPr>
              <w:tc>
                <w:tcPr>
                  <w:tcW w:w="570" w:type="dxa"/>
                  <w:tcMar>
                    <w:top w:w="0" w:type="dxa"/>
                    <w:left w:w="108" w:type="dxa"/>
                    <w:bottom w:w="0" w:type="dxa"/>
                    <w:right w:w="108" w:type="dxa"/>
                  </w:tcMar>
                  <w:vAlign w:val="center"/>
                  <w:hideMark/>
                </w:tcPr>
                <w:p w14:paraId="1EA96F5C" w14:textId="77777777" w:rsidR="008763FD" w:rsidRPr="0012692D" w:rsidRDefault="008763FD" w:rsidP="00F358AB">
                  <w:pPr>
                    <w:jc w:val="center"/>
                    <w:rPr>
                      <w:b/>
                      <w:bCs/>
                    </w:rPr>
                  </w:pPr>
                  <w:r w:rsidRPr="0012692D">
                    <w:rPr>
                      <w:b/>
                      <w:bCs/>
                    </w:rPr>
                    <w:lastRenderedPageBreak/>
                    <w:t xml:space="preserve">Eil. </w:t>
                  </w:r>
                  <w:r>
                    <w:rPr>
                      <w:b/>
                      <w:bCs/>
                    </w:rPr>
                    <w:t>N</w:t>
                  </w:r>
                  <w:r w:rsidRPr="0012692D">
                    <w:rPr>
                      <w:b/>
                      <w:bCs/>
                    </w:rPr>
                    <w:t>r.</w:t>
                  </w:r>
                </w:p>
              </w:tc>
              <w:tc>
                <w:tcPr>
                  <w:tcW w:w="3394" w:type="dxa"/>
                  <w:tcMar>
                    <w:top w:w="0" w:type="dxa"/>
                    <w:left w:w="108" w:type="dxa"/>
                    <w:bottom w:w="0" w:type="dxa"/>
                    <w:right w:w="108" w:type="dxa"/>
                  </w:tcMar>
                  <w:vAlign w:val="center"/>
                  <w:hideMark/>
                </w:tcPr>
                <w:p w14:paraId="6521DC7C" w14:textId="77777777" w:rsidR="008763FD" w:rsidRPr="0012692D" w:rsidRDefault="008763FD" w:rsidP="00F358AB">
                  <w:pPr>
                    <w:jc w:val="center"/>
                    <w:rPr>
                      <w:b/>
                      <w:bCs/>
                    </w:rPr>
                  </w:pPr>
                  <w:r w:rsidRPr="0012692D">
                    <w:rPr>
                      <w:b/>
                      <w:bCs/>
                    </w:rPr>
                    <w:t>Paslaugų pavadinimas</w:t>
                  </w:r>
                </w:p>
              </w:tc>
              <w:tc>
                <w:tcPr>
                  <w:tcW w:w="2835" w:type="dxa"/>
                  <w:tcMar>
                    <w:top w:w="0" w:type="dxa"/>
                    <w:left w:w="108" w:type="dxa"/>
                    <w:bottom w:w="0" w:type="dxa"/>
                    <w:right w:w="108" w:type="dxa"/>
                  </w:tcMar>
                  <w:vAlign w:val="center"/>
                  <w:hideMark/>
                </w:tcPr>
                <w:p w14:paraId="5F146680" w14:textId="77777777" w:rsidR="008763FD" w:rsidRPr="0012692D" w:rsidRDefault="008763FD" w:rsidP="00F358AB">
                  <w:pPr>
                    <w:jc w:val="center"/>
                  </w:pPr>
                  <w:r>
                    <w:rPr>
                      <w:b/>
                      <w:bCs/>
                      <w:color w:val="000000" w:themeColor="text1"/>
                    </w:rPr>
                    <w:t>Įsipareigojimas paslaugas teikti</w:t>
                  </w:r>
                </w:p>
              </w:tc>
            </w:tr>
            <w:tr w:rsidR="008763FD" w:rsidRPr="0012692D" w14:paraId="15274FA9" w14:textId="77777777" w:rsidTr="00F358AB">
              <w:trPr>
                <w:trHeight w:val="1270"/>
              </w:trPr>
              <w:tc>
                <w:tcPr>
                  <w:tcW w:w="570" w:type="dxa"/>
                  <w:tcMar>
                    <w:top w:w="0" w:type="dxa"/>
                    <w:left w:w="108" w:type="dxa"/>
                    <w:bottom w:w="0" w:type="dxa"/>
                    <w:right w:w="108" w:type="dxa"/>
                  </w:tcMar>
                  <w:vAlign w:val="center"/>
                  <w:hideMark/>
                </w:tcPr>
                <w:p w14:paraId="06E89D29" w14:textId="77777777" w:rsidR="008763FD" w:rsidRPr="0012692D" w:rsidRDefault="008763FD" w:rsidP="00F358AB">
                  <w:pPr>
                    <w:jc w:val="center"/>
                  </w:pPr>
                  <w:r>
                    <w:t>1</w:t>
                  </w:r>
                  <w:r w:rsidRPr="0012692D">
                    <w:t>.</w:t>
                  </w:r>
                </w:p>
              </w:tc>
              <w:tc>
                <w:tcPr>
                  <w:tcW w:w="3394" w:type="dxa"/>
                  <w:tcMar>
                    <w:top w:w="0" w:type="dxa"/>
                    <w:left w:w="108" w:type="dxa"/>
                    <w:bottom w:w="0" w:type="dxa"/>
                    <w:right w:w="108" w:type="dxa"/>
                  </w:tcMar>
                  <w:hideMark/>
                </w:tcPr>
                <w:p w14:paraId="24E1E977" w14:textId="77777777" w:rsidR="008763FD" w:rsidRPr="00F15B64" w:rsidRDefault="008763FD" w:rsidP="00F358AB">
                  <w:pPr>
                    <w:widowControl w:val="0"/>
                    <w:tabs>
                      <w:tab w:val="left" w:pos="426"/>
                      <w:tab w:val="left" w:pos="851"/>
                      <w:tab w:val="left" w:pos="1134"/>
                    </w:tabs>
                    <w:jc w:val="both"/>
                    <w:rPr>
                      <w:b/>
                      <w:color w:val="000000"/>
                    </w:rPr>
                  </w:pPr>
                  <w:r w:rsidRPr="004D140D">
                    <w:rPr>
                      <w:color w:val="000000"/>
                    </w:rPr>
                    <w:t>Šaligatvių,</w:t>
                  </w:r>
                  <w:r>
                    <w:rPr>
                      <w:color w:val="000000"/>
                    </w:rPr>
                    <w:t xml:space="preserve"> </w:t>
                  </w:r>
                  <w:r w:rsidRPr="004D140D">
                    <w:rPr>
                      <w:color w:val="000000"/>
                    </w:rPr>
                    <w:t>autom</w:t>
                  </w:r>
                  <w:r>
                    <w:rPr>
                      <w:color w:val="000000"/>
                    </w:rPr>
                    <w:t>obilių</w:t>
                  </w:r>
                  <w:r w:rsidRPr="004D140D">
                    <w:rPr>
                      <w:color w:val="000000"/>
                    </w:rPr>
                    <w:t xml:space="preserve"> </w:t>
                  </w:r>
                  <w:r>
                    <w:rPr>
                      <w:color w:val="000000"/>
                    </w:rPr>
                    <w:t>stovėjimo</w:t>
                  </w:r>
                  <w:r w:rsidRPr="004D140D">
                    <w:rPr>
                      <w:color w:val="000000"/>
                    </w:rPr>
                    <w:t xml:space="preserve"> aikštelių, </w:t>
                  </w:r>
                  <w:r>
                    <w:rPr>
                      <w:color w:val="000000"/>
                    </w:rPr>
                    <w:t>autobusų</w:t>
                  </w:r>
                  <w:r w:rsidRPr="004D140D">
                    <w:rPr>
                      <w:color w:val="000000"/>
                    </w:rPr>
                    <w:t xml:space="preserve"> </w:t>
                  </w:r>
                  <w:r>
                    <w:rPr>
                      <w:color w:val="000000"/>
                    </w:rPr>
                    <w:t>sustojimo</w:t>
                  </w:r>
                  <w:r w:rsidRPr="004D140D">
                    <w:rPr>
                      <w:color w:val="000000"/>
                    </w:rPr>
                    <w:t xml:space="preserve"> stotelių, pėsčiųjų - dviračių takų, važiuojamojoje dalyje esančių pėsčiųjų salelių ir kt. tvarkymas: šiukšlių, lapų ir kitų atliekų</w:t>
                  </w:r>
                  <w:r>
                    <w:rPr>
                      <w:color w:val="000000"/>
                    </w:rPr>
                    <w:t xml:space="preserve"> </w:t>
                  </w:r>
                  <w:r w:rsidRPr="003251EA">
                    <w:rPr>
                      <w:b/>
                      <w:color w:val="000000"/>
                    </w:rPr>
                    <w:t>valymas (šlavimas) vasaros sezono metu</w:t>
                  </w:r>
                </w:p>
              </w:tc>
              <w:tc>
                <w:tcPr>
                  <w:tcW w:w="2835" w:type="dxa"/>
                  <w:tcMar>
                    <w:top w:w="0" w:type="dxa"/>
                    <w:left w:w="108" w:type="dxa"/>
                    <w:bottom w:w="0" w:type="dxa"/>
                    <w:right w:w="108" w:type="dxa"/>
                  </w:tcMar>
                  <w:vAlign w:val="center"/>
                </w:tcPr>
                <w:p w14:paraId="09C63D38" w14:textId="6E51658F" w:rsidR="008763FD" w:rsidRPr="00F2680D" w:rsidRDefault="008763FD" w:rsidP="00F358AB">
                  <w:pPr>
                    <w:jc w:val="center"/>
                    <w:rPr>
                      <w:i/>
                      <w:iCs/>
                    </w:rPr>
                  </w:pPr>
                  <w:r w:rsidRPr="00F2680D">
                    <w:rPr>
                      <w:i/>
                      <w:iCs/>
                      <w:highlight w:val="lightGray"/>
                    </w:rPr>
                    <w:t>Įrašyti iš Tiekėjo pasiūlymo</w:t>
                  </w:r>
                  <w:r w:rsidR="00F2680D" w:rsidRPr="00F2680D">
                    <w:rPr>
                      <w:i/>
                      <w:iCs/>
                      <w:highlight w:val="lightGray"/>
                    </w:rPr>
                    <w:t>, už kurį buvo skirtas ekonominio naudingumo balas</w:t>
                  </w:r>
                  <w:r w:rsidR="00F2680D" w:rsidRPr="00F2680D">
                    <w:rPr>
                      <w:i/>
                      <w:iCs/>
                    </w:rPr>
                    <w:t xml:space="preserve"> </w:t>
                  </w:r>
                </w:p>
              </w:tc>
            </w:tr>
            <w:tr w:rsidR="008763FD" w:rsidRPr="0012692D" w14:paraId="041B4B35" w14:textId="77777777" w:rsidTr="00F358AB">
              <w:trPr>
                <w:trHeight w:val="1617"/>
              </w:trPr>
              <w:tc>
                <w:tcPr>
                  <w:tcW w:w="570" w:type="dxa"/>
                  <w:tcMar>
                    <w:top w:w="0" w:type="dxa"/>
                    <w:left w:w="108" w:type="dxa"/>
                    <w:bottom w:w="0" w:type="dxa"/>
                    <w:right w:w="108" w:type="dxa"/>
                  </w:tcMar>
                  <w:vAlign w:val="center"/>
                  <w:hideMark/>
                </w:tcPr>
                <w:p w14:paraId="2027B05B" w14:textId="77777777" w:rsidR="008763FD" w:rsidRPr="0012692D" w:rsidRDefault="008763FD" w:rsidP="00F358AB">
                  <w:pPr>
                    <w:jc w:val="center"/>
                  </w:pPr>
                  <w:r>
                    <w:t>2</w:t>
                  </w:r>
                  <w:r w:rsidRPr="0012692D">
                    <w:t>.</w:t>
                  </w:r>
                </w:p>
              </w:tc>
              <w:tc>
                <w:tcPr>
                  <w:tcW w:w="3394" w:type="dxa"/>
                  <w:tcMar>
                    <w:top w:w="0" w:type="dxa"/>
                    <w:left w:w="108" w:type="dxa"/>
                    <w:bottom w:w="0" w:type="dxa"/>
                    <w:right w:w="108" w:type="dxa"/>
                  </w:tcMar>
                  <w:hideMark/>
                </w:tcPr>
                <w:p w14:paraId="2DA5621C" w14:textId="77777777" w:rsidR="008763FD" w:rsidRPr="00E86243" w:rsidRDefault="008763FD" w:rsidP="00F358AB">
                  <w:pPr>
                    <w:jc w:val="both"/>
                    <w:rPr>
                      <w:b/>
                      <w:bCs/>
                      <w:i/>
                      <w:iCs/>
                    </w:rPr>
                  </w:pPr>
                  <w:r w:rsidRPr="0012692D">
                    <w:rPr>
                      <w:b/>
                      <w:bCs/>
                    </w:rPr>
                    <w:t>Šiukšlių</w:t>
                  </w:r>
                  <w:r>
                    <w:rPr>
                      <w:b/>
                      <w:bCs/>
                    </w:rPr>
                    <w:t xml:space="preserve"> </w:t>
                  </w:r>
                  <w:r w:rsidRPr="0012692D">
                    <w:rPr>
                      <w:b/>
                      <w:bCs/>
                    </w:rPr>
                    <w:t>surinkimas (susiurbimo būdu)</w:t>
                  </w:r>
                  <w:r w:rsidRPr="0012692D">
                    <w:t xml:space="preserve"> nuo</w:t>
                  </w:r>
                  <w:r>
                    <w:t xml:space="preserve"> </w:t>
                  </w:r>
                  <w:r>
                    <w:rPr>
                      <w:color w:val="000000"/>
                    </w:rPr>
                    <w:t>š</w:t>
                  </w:r>
                  <w:r w:rsidRPr="004D140D">
                    <w:rPr>
                      <w:color w:val="000000"/>
                    </w:rPr>
                    <w:t>aligatvių,</w:t>
                  </w:r>
                  <w:r>
                    <w:rPr>
                      <w:color w:val="000000"/>
                    </w:rPr>
                    <w:t xml:space="preserve"> parkų, skverų, aikščių,</w:t>
                  </w:r>
                  <w:r w:rsidRPr="004D140D">
                    <w:rPr>
                      <w:color w:val="000000"/>
                    </w:rPr>
                    <w:t xml:space="preserve"> autom</w:t>
                  </w:r>
                  <w:r>
                    <w:rPr>
                      <w:color w:val="000000"/>
                    </w:rPr>
                    <w:t>obilių</w:t>
                  </w:r>
                  <w:r w:rsidRPr="004D140D">
                    <w:rPr>
                      <w:color w:val="000000"/>
                    </w:rPr>
                    <w:t xml:space="preserve"> </w:t>
                  </w:r>
                  <w:r>
                    <w:rPr>
                      <w:color w:val="000000"/>
                    </w:rPr>
                    <w:t>stovėjimo</w:t>
                  </w:r>
                  <w:r w:rsidRPr="004D140D">
                    <w:rPr>
                      <w:color w:val="000000"/>
                    </w:rPr>
                    <w:t xml:space="preserve"> aikštelių, </w:t>
                  </w:r>
                  <w:r>
                    <w:rPr>
                      <w:color w:val="000000"/>
                    </w:rPr>
                    <w:t>autobusų</w:t>
                  </w:r>
                  <w:r w:rsidRPr="004D140D">
                    <w:rPr>
                      <w:color w:val="000000"/>
                    </w:rPr>
                    <w:t xml:space="preserve"> </w:t>
                  </w:r>
                  <w:r>
                    <w:rPr>
                      <w:color w:val="000000"/>
                    </w:rPr>
                    <w:t>sustojimo</w:t>
                  </w:r>
                  <w:r w:rsidRPr="004D140D">
                    <w:rPr>
                      <w:color w:val="000000"/>
                    </w:rPr>
                    <w:t xml:space="preserve"> stotelių, pėsčiųjų - dviračių takų, važiuojamojoje dalyje esančių pėsčiųjų salelių</w:t>
                  </w:r>
                  <w:r>
                    <w:rPr>
                      <w:color w:val="000000"/>
                    </w:rPr>
                    <w:t xml:space="preserve">, </w:t>
                  </w:r>
                  <w:r w:rsidRPr="0012692D">
                    <w:t>sunkiai prieinamose vietose ir pan</w:t>
                  </w:r>
                  <w:r>
                    <w:rPr>
                      <w:color w:val="000000"/>
                    </w:rPr>
                    <w:t>.</w:t>
                  </w:r>
                </w:p>
              </w:tc>
              <w:tc>
                <w:tcPr>
                  <w:tcW w:w="2835" w:type="dxa"/>
                  <w:tcBorders>
                    <w:right w:val="single" w:sz="4" w:space="0" w:color="auto"/>
                  </w:tcBorders>
                  <w:tcMar>
                    <w:top w:w="0" w:type="dxa"/>
                    <w:left w:w="108" w:type="dxa"/>
                    <w:bottom w:w="0" w:type="dxa"/>
                    <w:right w:w="108" w:type="dxa"/>
                  </w:tcMar>
                  <w:vAlign w:val="center"/>
                </w:tcPr>
                <w:p w14:paraId="3CB197DA" w14:textId="0D7DBBB3" w:rsidR="008763FD" w:rsidRPr="0012692D" w:rsidRDefault="00F2680D" w:rsidP="00F358AB">
                  <w:pPr>
                    <w:jc w:val="center"/>
                  </w:pPr>
                  <w:r w:rsidRPr="00F2680D">
                    <w:rPr>
                      <w:i/>
                      <w:iCs/>
                      <w:highlight w:val="lightGray"/>
                    </w:rPr>
                    <w:t>Įrašyti iš Tiekėjo pasiūlymo, už kurį buvo skirtas ekonominio naudingumo balas</w:t>
                  </w:r>
                </w:p>
              </w:tc>
            </w:tr>
            <w:tr w:rsidR="008763FD" w:rsidRPr="0012692D" w14:paraId="29477477" w14:textId="77777777" w:rsidTr="00F358AB">
              <w:trPr>
                <w:trHeight w:val="649"/>
              </w:trPr>
              <w:tc>
                <w:tcPr>
                  <w:tcW w:w="570" w:type="dxa"/>
                  <w:tcMar>
                    <w:top w:w="0" w:type="dxa"/>
                    <w:left w:w="108" w:type="dxa"/>
                    <w:bottom w:w="0" w:type="dxa"/>
                    <w:right w:w="108" w:type="dxa"/>
                  </w:tcMar>
                  <w:vAlign w:val="center"/>
                  <w:hideMark/>
                </w:tcPr>
                <w:p w14:paraId="2620EEE5" w14:textId="77777777" w:rsidR="008763FD" w:rsidRPr="0012692D" w:rsidRDefault="008763FD" w:rsidP="00F358AB">
                  <w:pPr>
                    <w:jc w:val="center"/>
                  </w:pPr>
                  <w:r>
                    <w:t>3</w:t>
                  </w:r>
                  <w:r w:rsidRPr="0012692D">
                    <w:t>.</w:t>
                  </w:r>
                </w:p>
              </w:tc>
              <w:tc>
                <w:tcPr>
                  <w:tcW w:w="3394" w:type="dxa"/>
                  <w:tcMar>
                    <w:top w:w="0" w:type="dxa"/>
                    <w:left w:w="108" w:type="dxa"/>
                    <w:bottom w:w="0" w:type="dxa"/>
                    <w:right w:w="108" w:type="dxa"/>
                  </w:tcMar>
                  <w:hideMark/>
                </w:tcPr>
                <w:p w14:paraId="58799B56" w14:textId="77777777" w:rsidR="008763FD" w:rsidRPr="002A59AD" w:rsidRDefault="008763FD" w:rsidP="00F358AB">
                  <w:pPr>
                    <w:jc w:val="both"/>
                    <w:rPr>
                      <w:color w:val="000000"/>
                    </w:rPr>
                  </w:pPr>
                  <w:r w:rsidRPr="0012692D">
                    <w:rPr>
                      <w:b/>
                      <w:bCs/>
                    </w:rPr>
                    <w:t>Lapų surinkimas</w:t>
                  </w:r>
                  <w:r>
                    <w:rPr>
                      <w:b/>
                      <w:bCs/>
                    </w:rPr>
                    <w:t xml:space="preserve"> nuo </w:t>
                  </w:r>
                  <w:r>
                    <w:rPr>
                      <w:color w:val="000000"/>
                    </w:rPr>
                    <w:t>ž</w:t>
                  </w:r>
                  <w:r w:rsidRPr="00B025E8">
                    <w:rPr>
                      <w:color w:val="000000"/>
                    </w:rPr>
                    <w:t>aliųjų miesto plotų (parkų, skverų, aikščių, šlaitų, žaliųjų juostų</w:t>
                  </w:r>
                </w:p>
              </w:tc>
              <w:tc>
                <w:tcPr>
                  <w:tcW w:w="2835" w:type="dxa"/>
                  <w:tcBorders>
                    <w:top w:val="single" w:sz="4" w:space="0" w:color="auto"/>
                  </w:tcBorders>
                  <w:tcMar>
                    <w:top w:w="0" w:type="dxa"/>
                    <w:left w:w="108" w:type="dxa"/>
                    <w:bottom w:w="0" w:type="dxa"/>
                    <w:right w:w="108" w:type="dxa"/>
                  </w:tcMar>
                  <w:vAlign w:val="center"/>
                </w:tcPr>
                <w:p w14:paraId="4C490B68" w14:textId="47F572B7" w:rsidR="008763FD" w:rsidRPr="0012692D" w:rsidRDefault="00F2680D" w:rsidP="00F358AB">
                  <w:pPr>
                    <w:jc w:val="center"/>
                  </w:pPr>
                  <w:r w:rsidRPr="00F2680D">
                    <w:rPr>
                      <w:i/>
                      <w:iCs/>
                      <w:highlight w:val="lightGray"/>
                    </w:rPr>
                    <w:t>Įrašyti iš Tiekėjo pasiūlymo, už kurį buvo skirtas ekonominio naudingumo balas</w:t>
                  </w:r>
                </w:p>
              </w:tc>
            </w:tr>
          </w:tbl>
          <w:p w14:paraId="354BD159" w14:textId="045B720C" w:rsidR="008763FD" w:rsidRPr="00404B8B" w:rsidRDefault="008763FD" w:rsidP="00F358AB">
            <w:pPr>
              <w:pStyle w:val="Sraopastraipa"/>
              <w:tabs>
                <w:tab w:val="left" w:pos="1134"/>
              </w:tabs>
              <w:ind w:left="75"/>
              <w:jc w:val="both"/>
              <w:rPr>
                <w:sz w:val="24"/>
                <w:szCs w:val="24"/>
              </w:rPr>
            </w:pPr>
            <w:r w:rsidRPr="00404B8B">
              <w:rPr>
                <w:sz w:val="24"/>
                <w:szCs w:val="24"/>
              </w:rPr>
              <w:t xml:space="preserve">Pirkėjui nustačius, kad Tiekėjas nevykdo įsipareigojimų pagal </w:t>
            </w:r>
            <w:r w:rsidRPr="00404B8B">
              <w:rPr>
                <w:rFonts w:eastAsiaTheme="minorHAnsi"/>
                <w:sz w:val="24"/>
                <w:szCs w:val="24"/>
              </w:rPr>
              <w:t>Pasiūlymo ekonominio naudingumo vertinimo kriterijų „</w:t>
            </w:r>
            <w:r w:rsidRPr="00404B8B">
              <w:rPr>
                <w:rFonts w:eastAsia="Calibri"/>
                <w:sz w:val="24"/>
                <w:szCs w:val="24"/>
              </w:rPr>
              <w:t>Inovacijos, jų panaudojimo būdai</w:t>
            </w:r>
            <w:r w:rsidRPr="00404B8B">
              <w:rPr>
                <w:rFonts w:eastAsiaTheme="minorHAnsi"/>
                <w:sz w:val="24"/>
                <w:szCs w:val="24"/>
              </w:rPr>
              <w:t xml:space="preserve">“, </w:t>
            </w:r>
            <w:r w:rsidRPr="00375CEE">
              <w:rPr>
                <w:sz w:val="24"/>
                <w:szCs w:val="24"/>
              </w:rPr>
              <w:t>Tiekėjas Pirkėjo reikalavimu už kiekvieną nustatytą pažeidimo atvejį privalo sumokėti Sutarties 9.7.1</w:t>
            </w:r>
            <w:r w:rsidR="00375CEE" w:rsidRPr="00375CEE">
              <w:rPr>
                <w:sz w:val="24"/>
                <w:szCs w:val="24"/>
              </w:rPr>
              <w:t>.</w:t>
            </w:r>
            <w:r w:rsidRPr="00375CEE">
              <w:rPr>
                <w:sz w:val="24"/>
                <w:szCs w:val="24"/>
              </w:rPr>
              <w:t xml:space="preserve"> p. nurodytas </w:t>
            </w:r>
            <w:r w:rsidRPr="00375CEE">
              <w:rPr>
                <w:kern w:val="2"/>
                <w:sz w:val="24"/>
                <w:szCs w:val="24"/>
              </w:rPr>
              <w:t>netesybas</w:t>
            </w:r>
            <w:r w:rsidRPr="00375CEE">
              <w:rPr>
                <w:sz w:val="24"/>
                <w:szCs w:val="24"/>
              </w:rPr>
              <w:t>.</w:t>
            </w:r>
          </w:p>
          <w:p w14:paraId="38AB0E30" w14:textId="77777777" w:rsidR="008763FD" w:rsidRPr="0067107D" w:rsidRDefault="008763FD" w:rsidP="00F358AB">
            <w:pPr>
              <w:pStyle w:val="Sraopastraipa"/>
              <w:tabs>
                <w:tab w:val="left" w:pos="1134"/>
              </w:tabs>
              <w:ind w:left="75"/>
              <w:jc w:val="both"/>
              <w:rPr>
                <w:b/>
                <w:bCs/>
                <w:sz w:val="24"/>
                <w:szCs w:val="24"/>
              </w:rPr>
            </w:pPr>
            <w:r w:rsidRPr="00404B8B">
              <w:rPr>
                <w:sz w:val="24"/>
                <w:szCs w:val="24"/>
              </w:rPr>
              <w:t xml:space="preserve">6.3.2. </w:t>
            </w:r>
            <w:r w:rsidRPr="00241550">
              <w:rPr>
                <w:sz w:val="24"/>
                <w:szCs w:val="24"/>
              </w:rPr>
              <w:t xml:space="preserve">Tiekėjas privalo </w:t>
            </w:r>
            <w:r w:rsidRPr="00375CEE">
              <w:rPr>
                <w:sz w:val="24"/>
                <w:szCs w:val="24"/>
              </w:rPr>
              <w:t>Sutarties 2.1 p. nurodytam asmeniui kasdien el. paštu pateikti technikos navigacijos duomenų (išskyrus smulkiąją techniką), įrodančių aukščiau lentelėje išvardintos technikos panaudojimo (</w:t>
            </w:r>
            <w:r w:rsidRPr="00375CEE">
              <w:rPr>
                <w:color w:val="000000" w:themeColor="text1"/>
                <w:sz w:val="24"/>
                <w:szCs w:val="24"/>
              </w:rPr>
              <w:t xml:space="preserve">vykdomi darbai, jų vieta, maršrutas, </w:t>
            </w:r>
            <w:r w:rsidRPr="00375CEE">
              <w:rPr>
                <w:sz w:val="24"/>
                <w:szCs w:val="24"/>
              </w:rPr>
              <w:t>mechanizmo registracijos numeris) ataskaitą. Jeigu Tiekėjas nevykdo šio įsipareigojimo, Tiekėjas Pirkėjo reikalavimu už kiekvieną nustatytą pažeidimo dieną privalo sumokėti Sutarties 9.7.2. p.</w:t>
            </w:r>
            <w:r w:rsidRPr="00241550">
              <w:rPr>
                <w:sz w:val="24"/>
                <w:szCs w:val="24"/>
              </w:rPr>
              <w:t xml:space="preserve"> nurodytas </w:t>
            </w:r>
            <w:r w:rsidRPr="00241550">
              <w:rPr>
                <w:kern w:val="2"/>
                <w:sz w:val="24"/>
                <w:szCs w:val="24"/>
              </w:rPr>
              <w:t>netesybas.</w:t>
            </w:r>
          </w:p>
        </w:tc>
      </w:tr>
      <w:tr w:rsidR="008763FD" w14:paraId="27F484E8" w14:textId="77777777" w:rsidTr="00F358AB">
        <w:trPr>
          <w:trHeight w:val="300"/>
        </w:trPr>
        <w:tc>
          <w:tcPr>
            <w:tcW w:w="10060" w:type="dxa"/>
            <w:gridSpan w:val="3"/>
          </w:tcPr>
          <w:p w14:paraId="2189364A" w14:textId="77777777" w:rsidR="008763FD" w:rsidRDefault="008763FD" w:rsidP="00F358AB">
            <w:pPr>
              <w:jc w:val="center"/>
              <w:rPr>
                <w:b/>
                <w:kern w:val="2"/>
                <w:szCs w:val="24"/>
              </w:rPr>
            </w:pPr>
            <w:r>
              <w:rPr>
                <w:b/>
                <w:kern w:val="2"/>
                <w:szCs w:val="24"/>
              </w:rPr>
              <w:lastRenderedPageBreak/>
              <w:t>7. SUTARTIES VYKDYMUI PASITELKIAMI SUBTIEKĖJAI IR (AR) SPECIALISTAI</w:t>
            </w:r>
          </w:p>
        </w:tc>
      </w:tr>
      <w:tr w:rsidR="008763FD" w14:paraId="30D1CCDC" w14:textId="77777777" w:rsidTr="00F358AB">
        <w:trPr>
          <w:trHeight w:val="300"/>
        </w:trPr>
        <w:tc>
          <w:tcPr>
            <w:tcW w:w="2972" w:type="dxa"/>
          </w:tcPr>
          <w:p w14:paraId="6A9B91D1" w14:textId="77777777" w:rsidR="008763FD" w:rsidRDefault="008763FD" w:rsidP="00F358AB">
            <w:pPr>
              <w:rPr>
                <w:b/>
                <w:bCs/>
                <w:kern w:val="2"/>
                <w:szCs w:val="24"/>
              </w:rPr>
            </w:pPr>
            <w:r>
              <w:rPr>
                <w:b/>
                <w:bCs/>
                <w:kern w:val="2"/>
                <w:szCs w:val="24"/>
              </w:rPr>
              <w:t>7.1. Sutarties vykdymui pasitelkiami subtiekėjai ir (ar) specialistai</w:t>
            </w:r>
          </w:p>
        </w:tc>
        <w:tc>
          <w:tcPr>
            <w:tcW w:w="7088" w:type="dxa"/>
            <w:gridSpan w:val="2"/>
          </w:tcPr>
          <w:p w14:paraId="6D360173" w14:textId="77777777" w:rsidR="008763FD" w:rsidRDefault="008763FD" w:rsidP="00F358AB">
            <w:pPr>
              <w:jc w:val="both"/>
              <w:rPr>
                <w:kern w:val="2"/>
                <w:szCs w:val="24"/>
              </w:rPr>
            </w:pPr>
            <w:r>
              <w:rPr>
                <w:kern w:val="2"/>
                <w:szCs w:val="24"/>
              </w:rPr>
              <w:t>Sutarties vykdymui subtiekėjai ir (ar) specialistai nepasitelkiami.</w:t>
            </w:r>
          </w:p>
          <w:p w14:paraId="4BE282A7" w14:textId="77777777" w:rsidR="008763FD" w:rsidRDefault="008763FD" w:rsidP="00F358AB">
            <w:pPr>
              <w:jc w:val="both"/>
              <w:rPr>
                <w:kern w:val="2"/>
                <w:szCs w:val="24"/>
              </w:rPr>
            </w:pPr>
          </w:p>
          <w:p w14:paraId="4BBB0D78" w14:textId="77777777" w:rsidR="008763FD" w:rsidRPr="0045778D" w:rsidRDefault="008763FD" w:rsidP="00F358AB">
            <w:pPr>
              <w:jc w:val="both"/>
              <w:rPr>
                <w:color w:val="4472C4" w:themeColor="accent1"/>
                <w:kern w:val="2"/>
                <w:szCs w:val="24"/>
              </w:rPr>
            </w:pPr>
            <w:r w:rsidRPr="0045778D">
              <w:rPr>
                <w:color w:val="4472C4" w:themeColor="accent1"/>
                <w:kern w:val="2"/>
                <w:szCs w:val="24"/>
              </w:rPr>
              <w:t>arba</w:t>
            </w:r>
          </w:p>
          <w:p w14:paraId="62009566" w14:textId="77777777" w:rsidR="008763FD" w:rsidRDefault="008763FD" w:rsidP="00F358AB">
            <w:pPr>
              <w:jc w:val="both"/>
              <w:rPr>
                <w:kern w:val="2"/>
                <w:szCs w:val="24"/>
              </w:rPr>
            </w:pPr>
          </w:p>
          <w:p w14:paraId="4B705DF8" w14:textId="77777777" w:rsidR="008763FD" w:rsidRDefault="008763FD" w:rsidP="00F358AB">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8763FD" w14:paraId="31E57DA3" w14:textId="77777777" w:rsidTr="00F358AB">
        <w:trPr>
          <w:trHeight w:val="300"/>
        </w:trPr>
        <w:tc>
          <w:tcPr>
            <w:tcW w:w="10060" w:type="dxa"/>
            <w:gridSpan w:val="3"/>
          </w:tcPr>
          <w:p w14:paraId="7BACDE9F" w14:textId="77777777" w:rsidR="008763FD" w:rsidRDefault="008763FD" w:rsidP="00F358AB">
            <w:pPr>
              <w:jc w:val="center"/>
              <w:rPr>
                <w:b/>
                <w:kern w:val="2"/>
                <w:szCs w:val="24"/>
              </w:rPr>
            </w:pPr>
            <w:r>
              <w:rPr>
                <w:b/>
                <w:kern w:val="2"/>
                <w:szCs w:val="24"/>
              </w:rPr>
              <w:t>8. PRIEVOLIŲ PAGAL SUTARTĮ ĮVYKDYMO UŽTIKRINIMAS</w:t>
            </w:r>
          </w:p>
        </w:tc>
      </w:tr>
      <w:tr w:rsidR="008763FD" w14:paraId="3EA068EF" w14:textId="77777777" w:rsidTr="00F358AB">
        <w:trPr>
          <w:trHeight w:val="300"/>
        </w:trPr>
        <w:tc>
          <w:tcPr>
            <w:tcW w:w="2972" w:type="dxa"/>
          </w:tcPr>
          <w:p w14:paraId="4C11A411" w14:textId="77777777" w:rsidR="008763FD" w:rsidRDefault="008763FD" w:rsidP="00F358AB">
            <w:pPr>
              <w:rPr>
                <w:b/>
                <w:kern w:val="2"/>
                <w:szCs w:val="24"/>
              </w:rPr>
            </w:pPr>
            <w:r>
              <w:rPr>
                <w:b/>
                <w:kern w:val="2"/>
                <w:szCs w:val="24"/>
              </w:rPr>
              <w:t>8.1. Prievolių pagal Sutartį įvykdymo užtikrinimas</w:t>
            </w:r>
          </w:p>
        </w:tc>
        <w:tc>
          <w:tcPr>
            <w:tcW w:w="7088" w:type="dxa"/>
            <w:gridSpan w:val="2"/>
          </w:tcPr>
          <w:p w14:paraId="5BCFEF73" w14:textId="77777777" w:rsidR="008763FD" w:rsidRPr="00227AD4" w:rsidRDefault="008763FD" w:rsidP="00F358AB">
            <w:pPr>
              <w:rPr>
                <w:kern w:val="2"/>
                <w:szCs w:val="24"/>
              </w:rPr>
            </w:pPr>
            <w:r>
              <w:rPr>
                <w:kern w:val="2"/>
                <w:szCs w:val="24"/>
              </w:rPr>
              <w:t xml:space="preserve">Prievolių pagal </w:t>
            </w:r>
            <w:r w:rsidRPr="00227AD4">
              <w:rPr>
                <w:kern w:val="2"/>
                <w:szCs w:val="24"/>
              </w:rPr>
              <w:t>Sutartį įvykdymas užtikrinamas:</w:t>
            </w:r>
          </w:p>
          <w:p w14:paraId="5321EF5C" w14:textId="633106A0" w:rsidR="008763FD" w:rsidRPr="007E08C6" w:rsidRDefault="008763FD" w:rsidP="00F358AB">
            <w:pPr>
              <w:rPr>
                <w:kern w:val="2"/>
                <w:szCs w:val="24"/>
              </w:rPr>
            </w:pPr>
            <w:r w:rsidRPr="007E08C6">
              <w:rPr>
                <w:kern w:val="2"/>
                <w:szCs w:val="24"/>
              </w:rPr>
              <w:t>Netesybomis (delspinigiais</w:t>
            </w:r>
            <w:r w:rsidR="006E453D">
              <w:rPr>
                <w:kern w:val="2"/>
                <w:szCs w:val="24"/>
              </w:rPr>
              <w:t xml:space="preserve"> ir (ar) </w:t>
            </w:r>
            <w:r w:rsidRPr="007E08C6">
              <w:rPr>
                <w:kern w:val="2"/>
                <w:szCs w:val="24"/>
              </w:rPr>
              <w:t>bauda);</w:t>
            </w:r>
          </w:p>
          <w:p w14:paraId="57E87B6E" w14:textId="77777777" w:rsidR="008763FD" w:rsidRPr="00227AD4" w:rsidRDefault="008763FD" w:rsidP="00F358AB">
            <w:pPr>
              <w:rPr>
                <w:kern w:val="2"/>
                <w:szCs w:val="24"/>
              </w:rPr>
            </w:pPr>
            <w:r w:rsidRPr="00227AD4">
              <w:rPr>
                <w:kern w:val="2"/>
                <w:szCs w:val="24"/>
              </w:rPr>
              <w:t>Pirmo pareikalavimo banko garantija;</w:t>
            </w:r>
          </w:p>
          <w:p w14:paraId="0CD41117" w14:textId="77777777" w:rsidR="008763FD" w:rsidRPr="00227AD4" w:rsidRDefault="008763FD" w:rsidP="00F358AB">
            <w:pPr>
              <w:rPr>
                <w:color w:val="FF0000"/>
                <w:kern w:val="2"/>
                <w:szCs w:val="24"/>
              </w:rPr>
            </w:pPr>
            <w:r w:rsidRPr="00227AD4">
              <w:rPr>
                <w:kern w:val="2"/>
                <w:szCs w:val="24"/>
              </w:rPr>
              <w:lastRenderedPageBreak/>
              <w:t>Draudimo bendrovės laidavimo draudimu.</w:t>
            </w:r>
          </w:p>
        </w:tc>
      </w:tr>
      <w:tr w:rsidR="008763FD" w14:paraId="5E84AD93" w14:textId="77777777" w:rsidTr="00F358AB">
        <w:trPr>
          <w:trHeight w:val="300"/>
        </w:trPr>
        <w:tc>
          <w:tcPr>
            <w:tcW w:w="2972" w:type="dxa"/>
          </w:tcPr>
          <w:p w14:paraId="2AE680E7" w14:textId="77777777" w:rsidR="008763FD" w:rsidRDefault="008763FD" w:rsidP="00F358AB">
            <w:pPr>
              <w:rPr>
                <w:b/>
                <w:kern w:val="2"/>
                <w:szCs w:val="24"/>
              </w:rPr>
            </w:pPr>
            <w:r>
              <w:rPr>
                <w:b/>
                <w:kern w:val="2"/>
                <w:szCs w:val="24"/>
              </w:rPr>
              <w:lastRenderedPageBreak/>
              <w:t>8.2 Sutarties įvykdymo užtikrinimo galiojimo terminas</w:t>
            </w:r>
          </w:p>
        </w:tc>
        <w:tc>
          <w:tcPr>
            <w:tcW w:w="7088" w:type="dxa"/>
            <w:gridSpan w:val="2"/>
          </w:tcPr>
          <w:p w14:paraId="67EBDCDB" w14:textId="77777777" w:rsidR="008763FD" w:rsidRDefault="008763FD" w:rsidP="00F358AB">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8763FD" w14:paraId="265A9C9D" w14:textId="77777777" w:rsidTr="00F358AB">
        <w:trPr>
          <w:trHeight w:val="300"/>
        </w:trPr>
        <w:tc>
          <w:tcPr>
            <w:tcW w:w="2972" w:type="dxa"/>
          </w:tcPr>
          <w:p w14:paraId="2303CF73" w14:textId="77777777" w:rsidR="008763FD" w:rsidRDefault="008763FD" w:rsidP="00F358AB">
            <w:pPr>
              <w:rPr>
                <w:b/>
                <w:kern w:val="2"/>
                <w:szCs w:val="24"/>
              </w:rPr>
            </w:pPr>
            <w:r>
              <w:rPr>
                <w:b/>
                <w:kern w:val="2"/>
                <w:szCs w:val="24"/>
              </w:rPr>
              <w:t>8.3. Sutarties įvykdymo užtikrinimo pateikimas</w:t>
            </w:r>
          </w:p>
        </w:tc>
        <w:tc>
          <w:tcPr>
            <w:tcW w:w="7088" w:type="dxa"/>
            <w:gridSpan w:val="2"/>
          </w:tcPr>
          <w:p w14:paraId="643A2998" w14:textId="595EB605" w:rsidR="008763FD" w:rsidRDefault="008763FD" w:rsidP="00F358AB">
            <w:pPr>
              <w:jc w:val="both"/>
              <w:rPr>
                <w:szCs w:val="24"/>
              </w:rPr>
            </w:pPr>
            <w:r>
              <w:rPr>
                <w:color w:val="000000"/>
                <w:kern w:val="2"/>
                <w:szCs w:val="24"/>
                <w:shd w:val="clear" w:color="auto" w:fill="FFFFFF"/>
              </w:rPr>
              <w:t xml:space="preserve">Tiekėjas ne vėliau </w:t>
            </w:r>
            <w:r w:rsidRPr="004A7CCF">
              <w:rPr>
                <w:color w:val="000000"/>
                <w:kern w:val="2"/>
                <w:szCs w:val="24"/>
                <w:shd w:val="clear" w:color="auto" w:fill="FFFFFF"/>
              </w:rPr>
              <w:t xml:space="preserve">kaip per </w:t>
            </w:r>
            <w:r w:rsidRPr="004A7CCF">
              <w:rPr>
                <w:szCs w:val="24"/>
              </w:rPr>
              <w:t>10</w:t>
            </w:r>
            <w:r>
              <w:rPr>
                <w:szCs w:val="24"/>
              </w:rPr>
              <w:t xml:space="preserve"> (dešimt)</w:t>
            </w:r>
            <w:r w:rsidRPr="004A7CCF">
              <w:rPr>
                <w:szCs w:val="24"/>
              </w:rPr>
              <w:t xml:space="preserve"> darbo dienų </w:t>
            </w:r>
            <w:r w:rsidRPr="004A7CCF">
              <w:rPr>
                <w:color w:val="000000"/>
                <w:kern w:val="2"/>
                <w:szCs w:val="24"/>
                <w:shd w:val="clear" w:color="auto" w:fill="FFFFFF"/>
              </w:rPr>
              <w:t xml:space="preserve">nuo Sutarties pasirašymo dienos turi pateikti Pirkėjui </w:t>
            </w:r>
            <w:r w:rsidRPr="004A7CCF">
              <w:rPr>
                <w:szCs w:val="24"/>
              </w:rPr>
              <w:t xml:space="preserve">5 </w:t>
            </w:r>
            <w:r w:rsidRPr="00375CEE">
              <w:rPr>
                <w:szCs w:val="24"/>
              </w:rPr>
              <w:t xml:space="preserve">proc. </w:t>
            </w:r>
            <w:r w:rsidRPr="00375CEE">
              <w:rPr>
                <w:kern w:val="2"/>
                <w:szCs w:val="24"/>
                <w:shd w:val="clear" w:color="auto" w:fill="FFFFFF"/>
              </w:rPr>
              <w:t>nuo Pradinės Sutarties vertės,</w:t>
            </w:r>
            <w:r w:rsidRPr="00375CEE">
              <w:rPr>
                <w:kern w:val="2"/>
                <w:szCs w:val="24"/>
              </w:rPr>
              <w:t xml:space="preserve"> </w:t>
            </w:r>
            <w:r w:rsidRPr="00375CEE">
              <w:rPr>
                <w:kern w:val="2"/>
                <w:szCs w:val="24"/>
                <w:shd w:val="clear" w:color="auto" w:fill="FFFFFF"/>
              </w:rPr>
              <w:t xml:space="preserve">nurodytos </w:t>
            </w:r>
            <w:r w:rsidRPr="00375CEE">
              <w:rPr>
                <w:kern w:val="2"/>
                <w:szCs w:val="24"/>
              </w:rPr>
              <w:t xml:space="preserve">Specialiųjų sąlygų </w:t>
            </w:r>
            <w:r w:rsidRPr="00375CEE">
              <w:rPr>
                <w:kern w:val="2"/>
                <w:szCs w:val="24"/>
                <w:shd w:val="clear" w:color="auto" w:fill="FFFFFF"/>
              </w:rPr>
              <w:t>5.2 punkte, pirmo pareikalavimo banko garantiją arba draudimo bendrovės laidav</w:t>
            </w:r>
            <w:r w:rsidRPr="004A7CCF">
              <w:rPr>
                <w:kern w:val="2"/>
                <w:szCs w:val="24"/>
                <w:shd w:val="clear" w:color="auto" w:fill="FFFFFF"/>
              </w:rPr>
              <w:t>imo draudimo raštą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8763FD" w14:paraId="40DC62BE" w14:textId="77777777" w:rsidTr="00F358AB">
        <w:trPr>
          <w:trHeight w:val="300"/>
        </w:trPr>
        <w:tc>
          <w:tcPr>
            <w:tcW w:w="10060" w:type="dxa"/>
            <w:gridSpan w:val="3"/>
          </w:tcPr>
          <w:p w14:paraId="7D36F831" w14:textId="77777777" w:rsidR="008763FD" w:rsidRDefault="008763FD" w:rsidP="00F358AB">
            <w:pPr>
              <w:jc w:val="center"/>
              <w:rPr>
                <w:b/>
                <w:kern w:val="2"/>
                <w:szCs w:val="24"/>
              </w:rPr>
            </w:pPr>
            <w:r>
              <w:rPr>
                <w:b/>
                <w:kern w:val="2"/>
                <w:szCs w:val="24"/>
              </w:rPr>
              <w:t>9. ŠALIŲ ATSAKOMYBĖ</w:t>
            </w:r>
          </w:p>
        </w:tc>
      </w:tr>
      <w:tr w:rsidR="008763FD" w14:paraId="43989383" w14:textId="77777777" w:rsidTr="00F358AB">
        <w:trPr>
          <w:trHeight w:val="300"/>
        </w:trPr>
        <w:tc>
          <w:tcPr>
            <w:tcW w:w="2972" w:type="dxa"/>
          </w:tcPr>
          <w:p w14:paraId="61C4DF13" w14:textId="77777777" w:rsidR="008763FD" w:rsidRDefault="008763FD" w:rsidP="00F358AB">
            <w:pPr>
              <w:rPr>
                <w:b/>
                <w:kern w:val="2"/>
                <w:szCs w:val="24"/>
              </w:rPr>
            </w:pPr>
            <w:r>
              <w:rPr>
                <w:b/>
                <w:kern w:val="2"/>
                <w:szCs w:val="24"/>
              </w:rPr>
              <w:t>9.1. Pirkėjui taikomos netesybos už mokėjimų pagal Sutartį vėlavimą</w:t>
            </w:r>
          </w:p>
        </w:tc>
        <w:tc>
          <w:tcPr>
            <w:tcW w:w="7088" w:type="dxa"/>
            <w:gridSpan w:val="2"/>
          </w:tcPr>
          <w:p w14:paraId="58AEC3C0" w14:textId="77777777" w:rsidR="008763FD" w:rsidRPr="00BF0F40" w:rsidRDefault="008763FD" w:rsidP="00F358AB">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F0F40">
              <w:rPr>
                <w:kern w:val="2"/>
                <w:szCs w:val="24"/>
              </w:rPr>
              <w:t xml:space="preserve">0,02 (dvi šimtosios) procento </w:t>
            </w:r>
            <w:r>
              <w:rPr>
                <w:color w:val="000000"/>
                <w:kern w:val="2"/>
                <w:szCs w:val="24"/>
              </w:rPr>
              <w:t xml:space="preserve">dydžio </w:t>
            </w:r>
            <w:r w:rsidRPr="00BF0F40">
              <w:rPr>
                <w:kern w:val="2"/>
                <w:szCs w:val="24"/>
              </w:rPr>
              <w:t>delspinigius nuo neapmokėtos sumos be PVM už kiekvieną vėlavimo dieną.</w:t>
            </w:r>
          </w:p>
        </w:tc>
      </w:tr>
      <w:tr w:rsidR="008763FD" w14:paraId="6C689D68" w14:textId="77777777" w:rsidTr="00F358AB">
        <w:trPr>
          <w:trHeight w:val="300"/>
        </w:trPr>
        <w:tc>
          <w:tcPr>
            <w:tcW w:w="2972" w:type="dxa"/>
          </w:tcPr>
          <w:p w14:paraId="4F5FDE9B" w14:textId="77777777" w:rsidR="008763FD" w:rsidRDefault="008763FD" w:rsidP="00F358AB">
            <w:pPr>
              <w:rPr>
                <w:b/>
                <w:kern w:val="2"/>
                <w:szCs w:val="24"/>
              </w:rPr>
            </w:pPr>
            <w:r>
              <w:rPr>
                <w:b/>
                <w:szCs w:val="24"/>
              </w:rPr>
              <w:t>9.2. Tiekėjui taikomos netesybos</w:t>
            </w:r>
          </w:p>
        </w:tc>
        <w:tc>
          <w:tcPr>
            <w:tcW w:w="7088" w:type="dxa"/>
            <w:gridSpan w:val="2"/>
          </w:tcPr>
          <w:p w14:paraId="4657F295" w14:textId="396351E7" w:rsidR="007E08C6" w:rsidRPr="00767449" w:rsidRDefault="008763FD" w:rsidP="00F358AB">
            <w:pPr>
              <w:jc w:val="both"/>
              <w:rPr>
                <w:color w:val="000000"/>
                <w:kern w:val="2"/>
                <w:szCs w:val="24"/>
              </w:rPr>
            </w:pPr>
            <w:r w:rsidRPr="00175991">
              <w:rPr>
                <w:color w:val="000000"/>
                <w:kern w:val="2"/>
                <w:szCs w:val="24"/>
              </w:rPr>
              <w:t>9.2.1.</w:t>
            </w:r>
            <w:r w:rsidR="001C77B2" w:rsidRPr="00175991">
              <w:rPr>
                <w:color w:val="000000"/>
                <w:kern w:val="2"/>
                <w:szCs w:val="24"/>
              </w:rPr>
              <w:t xml:space="preserve"> </w:t>
            </w:r>
            <w:r w:rsidR="001C77B2" w:rsidRPr="00375CEE">
              <w:rPr>
                <w:color w:val="000000"/>
                <w:kern w:val="2"/>
                <w:szCs w:val="24"/>
              </w:rPr>
              <w:t>Jeigu Tiekėjas vėluoja suteikti Paslaugas ir (ar) nekokybiškai suteikia Paslaugas, jam bus skiriamos baudos</w:t>
            </w:r>
            <w:r w:rsidR="001C77B2" w:rsidRPr="00375CEE">
              <w:t>:</w:t>
            </w:r>
            <w:r w:rsidR="001C77B2" w:rsidRPr="00175991">
              <w:t xml:space="preserve"> 150 Eur vertės bauda – už vasaros sezono metu nustatytą pažeidimą, 200 Eur vertės bauda –</w:t>
            </w:r>
            <w:r w:rsidR="001C77B2" w:rsidRPr="00175991">
              <w:rPr>
                <w:lang w:eastAsia="lt-LT"/>
              </w:rPr>
              <w:t xml:space="preserve"> </w:t>
            </w:r>
            <w:r w:rsidR="001C77B2" w:rsidRPr="00175991">
              <w:t>už žiemos sezono metu nustatytą pažeidimą</w:t>
            </w:r>
            <w:r w:rsidR="001C77B2" w:rsidRPr="00175991">
              <w:rPr>
                <w:color w:val="000000" w:themeColor="text1"/>
              </w:rPr>
              <w:t xml:space="preserve">, </w:t>
            </w:r>
            <w:r w:rsidR="001C77B2" w:rsidRPr="00175991">
              <w:t>200 Eur vertės bauda</w:t>
            </w:r>
            <w:r w:rsidR="001C77B2" w:rsidRPr="00175991">
              <w:rPr>
                <w:color w:val="000000" w:themeColor="text1"/>
              </w:rPr>
              <w:t xml:space="preserve"> už </w:t>
            </w:r>
            <w:r w:rsidR="001C77B2" w:rsidRPr="00175991">
              <w:rPr>
                <w:color w:val="000000"/>
                <w:kern w:val="2"/>
                <w:szCs w:val="24"/>
              </w:rPr>
              <w:t>kitų sutartinių įsipareigojimų nevykdymą</w:t>
            </w:r>
            <w:r w:rsidR="001C77B2" w:rsidRPr="00175991">
              <w:rPr>
                <w:color w:val="000000" w:themeColor="text1"/>
              </w:rPr>
              <w:t>, surašant pažeidimo aktą už kiekvieną nustatytą atvejį. Pažeidimo aktas</w:t>
            </w:r>
            <w:r w:rsidR="001C77B2" w:rsidRPr="00D915F5">
              <w:rPr>
                <w:color w:val="000000" w:themeColor="text1"/>
              </w:rPr>
              <w:t xml:space="preserve"> surašomas dalyvaujant </w:t>
            </w:r>
            <w:r w:rsidR="001C77B2">
              <w:rPr>
                <w:color w:val="000000" w:themeColor="text1"/>
              </w:rPr>
              <w:t>Tie</w:t>
            </w:r>
            <w:r w:rsidR="001C77B2" w:rsidRPr="00D915F5">
              <w:rPr>
                <w:color w:val="000000" w:themeColor="text1"/>
              </w:rPr>
              <w:t xml:space="preserve">kėjo atstovui. Jeigu jis neatvyksta sutartu laiku arba atsisako dalyvauti, pažeidimų aktas surašomas jam nedalyvaujant. Bauda </w:t>
            </w:r>
            <w:r w:rsidR="001C77B2" w:rsidRPr="00D942B6">
              <w:t xml:space="preserve">gali būti </w:t>
            </w:r>
            <w:r w:rsidR="001C77B2" w:rsidRPr="00D915F5">
              <w:rPr>
                <w:color w:val="000000" w:themeColor="text1"/>
              </w:rPr>
              <w:t xml:space="preserve">išskaičiuojama iš </w:t>
            </w:r>
            <w:r w:rsidR="001C77B2">
              <w:rPr>
                <w:color w:val="000000" w:themeColor="text1"/>
              </w:rPr>
              <w:t>Tie</w:t>
            </w:r>
            <w:r w:rsidR="001C77B2" w:rsidRPr="00D915F5">
              <w:rPr>
                <w:color w:val="000000" w:themeColor="text1"/>
              </w:rPr>
              <w:t xml:space="preserve">kėjui mokėtinos sumos. Jei </w:t>
            </w:r>
            <w:r w:rsidR="00375CEE">
              <w:rPr>
                <w:color w:val="000000" w:themeColor="text1"/>
              </w:rPr>
              <w:t>P</w:t>
            </w:r>
            <w:r w:rsidR="001C77B2" w:rsidRPr="00D915F5">
              <w:rPr>
                <w:color w:val="000000" w:themeColor="text1"/>
              </w:rPr>
              <w:t xml:space="preserve">aslaugos suteiktos nekokybiškai, </w:t>
            </w:r>
            <w:r w:rsidR="001C77B2">
              <w:rPr>
                <w:color w:val="000000" w:themeColor="text1"/>
              </w:rPr>
              <w:t xml:space="preserve">Pirkėjas </w:t>
            </w:r>
            <w:r w:rsidR="001C77B2" w:rsidRPr="00D915F5">
              <w:rPr>
                <w:color w:val="000000" w:themeColor="text1"/>
              </w:rPr>
              <w:t>nustato terminą, per kurį trūkumai turi būti pašalinti, per šį terminą nepašalinus trūkumų, numatyta bauda taikoma pakartotinai</w:t>
            </w:r>
            <w:r w:rsidR="001C77B2">
              <w:rPr>
                <w:color w:val="000000" w:themeColor="text1"/>
              </w:rPr>
              <w:t>.</w:t>
            </w:r>
          </w:p>
          <w:p w14:paraId="105372D2" w14:textId="77777777" w:rsidR="008763FD" w:rsidRDefault="008763FD" w:rsidP="00F358AB">
            <w:pPr>
              <w:jc w:val="both"/>
              <w:rPr>
                <w:b/>
                <w:kern w:val="2"/>
                <w:szCs w:val="24"/>
              </w:rPr>
            </w:pPr>
            <w:r w:rsidRPr="003C1A3F">
              <w:rPr>
                <w:kern w:val="2"/>
                <w:szCs w:val="24"/>
              </w:rPr>
              <w:t xml:space="preserve">9.2.2. Tiekėjas privalo sumokėti Pirkėjui netesybas per 30 (trisdešimt) kalendorinių dienų nuo Pirkėjo pareikalavimo, jeigu netesybų suma nėra </w:t>
            </w:r>
            <w:r w:rsidRPr="003C1A3F">
              <w:rPr>
                <w:szCs w:val="24"/>
              </w:rPr>
              <w:t>išskaitoma iš Tiekėjui mokėtinos sumos.</w:t>
            </w:r>
          </w:p>
        </w:tc>
      </w:tr>
      <w:tr w:rsidR="008763FD" w14:paraId="1A2D3D1D" w14:textId="77777777" w:rsidTr="00F358AB">
        <w:trPr>
          <w:trHeight w:val="300"/>
        </w:trPr>
        <w:tc>
          <w:tcPr>
            <w:tcW w:w="2972" w:type="dxa"/>
          </w:tcPr>
          <w:p w14:paraId="046B84B0" w14:textId="77777777" w:rsidR="008763FD" w:rsidRDefault="008763FD" w:rsidP="00F358A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088" w:type="dxa"/>
            <w:gridSpan w:val="2"/>
          </w:tcPr>
          <w:p w14:paraId="2BCE089D" w14:textId="77777777" w:rsidR="008763FD" w:rsidRDefault="008763FD" w:rsidP="00F358AB">
            <w:pPr>
              <w:jc w:val="both"/>
              <w:rPr>
                <w:kern w:val="2"/>
                <w:szCs w:val="24"/>
              </w:rPr>
            </w:pPr>
            <w:r>
              <w:rPr>
                <w:kern w:val="2"/>
                <w:szCs w:val="24"/>
              </w:rPr>
              <w:t xml:space="preserve">Nutraukus Sutartį dėl esminio Sutarties pažeidimo, nustatyto Sutarties Specialiosiose sąlygose, mokama </w:t>
            </w:r>
            <w:r w:rsidRPr="00997595">
              <w:rPr>
                <w:color w:val="000000" w:themeColor="text1"/>
                <w:kern w:val="2"/>
                <w:szCs w:val="24"/>
              </w:rPr>
              <w:t xml:space="preserve">10 (dešimties) </w:t>
            </w:r>
            <w:r w:rsidRPr="00375CEE">
              <w:rPr>
                <w:kern w:val="2"/>
                <w:szCs w:val="24"/>
              </w:rPr>
              <w:t>procentų dydžio bauda nuo Pradinės Sutarties vertės be PVM, nurodytos Specialiųjų sąlygų 5.2</w:t>
            </w:r>
            <w:r>
              <w:rPr>
                <w:kern w:val="2"/>
                <w:szCs w:val="24"/>
              </w:rPr>
              <w:t xml:space="preserve"> punkte.</w:t>
            </w:r>
          </w:p>
        </w:tc>
      </w:tr>
      <w:tr w:rsidR="008763FD" w14:paraId="44D17824" w14:textId="77777777" w:rsidTr="00F358AB">
        <w:trPr>
          <w:trHeight w:val="300"/>
        </w:trPr>
        <w:tc>
          <w:tcPr>
            <w:tcW w:w="2972" w:type="dxa"/>
          </w:tcPr>
          <w:p w14:paraId="548E3F5A" w14:textId="77777777" w:rsidR="008763FD" w:rsidRDefault="008763FD" w:rsidP="00F358AB">
            <w:pPr>
              <w:rPr>
                <w:b/>
                <w:kern w:val="2"/>
                <w:szCs w:val="24"/>
              </w:rPr>
            </w:pPr>
            <w:r>
              <w:rPr>
                <w:b/>
                <w:kern w:val="2"/>
                <w:szCs w:val="24"/>
              </w:rPr>
              <w:t xml:space="preserve">9.4. Tiekėjui taikoma bauda dėl esamų subtiekėjų ar specialistų pakeitimo / naujų subtiekėjų pasitelkimo nesilaikant Bendrosiose sąlygose nurodytos </w:t>
            </w:r>
            <w:r>
              <w:rPr>
                <w:b/>
                <w:kern w:val="2"/>
                <w:szCs w:val="24"/>
              </w:rPr>
              <w:lastRenderedPageBreak/>
              <w:t>subtiekėjų ir (ar) specialistų keitimo tvarkos</w:t>
            </w:r>
          </w:p>
        </w:tc>
        <w:tc>
          <w:tcPr>
            <w:tcW w:w="7088" w:type="dxa"/>
            <w:gridSpan w:val="2"/>
          </w:tcPr>
          <w:p w14:paraId="702133E9" w14:textId="77777777" w:rsidR="008763FD" w:rsidRDefault="008763FD" w:rsidP="00F358AB">
            <w:pPr>
              <w:rPr>
                <w:kern w:val="2"/>
                <w:szCs w:val="24"/>
              </w:rPr>
            </w:pPr>
            <w:r>
              <w:rPr>
                <w:color w:val="000000"/>
                <w:kern w:val="2"/>
                <w:szCs w:val="24"/>
              </w:rPr>
              <w:lastRenderedPageBreak/>
              <w:t xml:space="preserve">1 000 </w:t>
            </w:r>
            <w:r w:rsidRPr="00A24E4D">
              <w:rPr>
                <w:color w:val="000000" w:themeColor="text1"/>
                <w:kern w:val="2"/>
                <w:szCs w:val="24"/>
              </w:rPr>
              <w:t>(</w:t>
            </w:r>
            <w:r>
              <w:rPr>
                <w:color w:val="000000" w:themeColor="text1"/>
                <w:kern w:val="2"/>
                <w:szCs w:val="24"/>
              </w:rPr>
              <w:t>vienas tūkstantis</w:t>
            </w:r>
            <w:r w:rsidRPr="00A24E4D">
              <w:rPr>
                <w:color w:val="000000" w:themeColor="text1"/>
                <w:kern w:val="2"/>
                <w:szCs w:val="24"/>
              </w:rPr>
              <w:t>)</w:t>
            </w:r>
            <w:r>
              <w:rPr>
                <w:color w:val="4472C4"/>
                <w:kern w:val="2"/>
                <w:szCs w:val="24"/>
              </w:rPr>
              <w:t xml:space="preserve"> </w:t>
            </w:r>
            <w:r>
              <w:rPr>
                <w:kern w:val="2"/>
                <w:szCs w:val="24"/>
              </w:rPr>
              <w:t>Eur</w:t>
            </w:r>
          </w:p>
        </w:tc>
      </w:tr>
      <w:tr w:rsidR="008763FD" w14:paraId="5461B7C3" w14:textId="77777777" w:rsidTr="00F358AB">
        <w:trPr>
          <w:trHeight w:val="300"/>
        </w:trPr>
        <w:tc>
          <w:tcPr>
            <w:tcW w:w="2972" w:type="dxa"/>
          </w:tcPr>
          <w:p w14:paraId="32FAD8B7" w14:textId="77777777" w:rsidR="008763FD" w:rsidRDefault="008763FD" w:rsidP="00F358AB">
            <w:pPr>
              <w:rPr>
                <w:b/>
                <w:kern w:val="2"/>
                <w:szCs w:val="24"/>
              </w:rPr>
            </w:pPr>
            <w:r>
              <w:rPr>
                <w:b/>
                <w:kern w:val="2"/>
                <w:szCs w:val="24"/>
              </w:rPr>
              <w:t>9.5. Tiekėjui taikomos baudos dėl aplinkosauginių ir (arba) socialinių kriterijų nesilaikymo</w:t>
            </w:r>
          </w:p>
        </w:tc>
        <w:tc>
          <w:tcPr>
            <w:tcW w:w="7088" w:type="dxa"/>
            <w:gridSpan w:val="2"/>
          </w:tcPr>
          <w:p w14:paraId="5C58C3F0" w14:textId="2D417982" w:rsidR="008763FD" w:rsidRPr="00655F23" w:rsidRDefault="009B3284" w:rsidP="00F358AB">
            <w:pPr>
              <w:jc w:val="both"/>
              <w:rPr>
                <w:color w:val="000000" w:themeColor="text1"/>
                <w:kern w:val="2"/>
                <w:szCs w:val="24"/>
              </w:rPr>
            </w:pPr>
            <w:r w:rsidRPr="00375CEE">
              <w:rPr>
                <w:color w:val="000000" w:themeColor="text1"/>
                <w:kern w:val="2"/>
                <w:szCs w:val="24"/>
              </w:rPr>
              <w:t>1</w:t>
            </w:r>
            <w:r w:rsidR="00884127">
              <w:rPr>
                <w:color w:val="000000" w:themeColor="text1"/>
                <w:kern w:val="2"/>
                <w:szCs w:val="24"/>
              </w:rPr>
              <w:t xml:space="preserve"> </w:t>
            </w:r>
            <w:r w:rsidRPr="00375CEE">
              <w:rPr>
                <w:color w:val="000000" w:themeColor="text1"/>
                <w:kern w:val="2"/>
                <w:szCs w:val="24"/>
              </w:rPr>
              <w:t>000,00</w:t>
            </w:r>
            <w:r w:rsidR="008763FD" w:rsidRPr="00375CEE">
              <w:rPr>
                <w:color w:val="000000" w:themeColor="text1"/>
                <w:kern w:val="2"/>
                <w:szCs w:val="24"/>
              </w:rPr>
              <w:t xml:space="preserve"> (</w:t>
            </w:r>
            <w:r w:rsidRPr="00375CEE">
              <w:rPr>
                <w:color w:val="000000" w:themeColor="text1"/>
                <w:kern w:val="2"/>
                <w:szCs w:val="24"/>
              </w:rPr>
              <w:t>vien</w:t>
            </w:r>
            <w:r w:rsidR="00884127">
              <w:rPr>
                <w:color w:val="000000" w:themeColor="text1"/>
                <w:kern w:val="2"/>
                <w:szCs w:val="24"/>
              </w:rPr>
              <w:t>as</w:t>
            </w:r>
            <w:r w:rsidRPr="00375CEE">
              <w:rPr>
                <w:color w:val="000000" w:themeColor="text1"/>
                <w:kern w:val="2"/>
                <w:szCs w:val="24"/>
              </w:rPr>
              <w:t xml:space="preserve"> tūkstan</w:t>
            </w:r>
            <w:r w:rsidR="00884127">
              <w:rPr>
                <w:color w:val="000000" w:themeColor="text1"/>
                <w:kern w:val="2"/>
                <w:szCs w:val="24"/>
              </w:rPr>
              <w:t>tis)</w:t>
            </w:r>
            <w:r w:rsidR="008763FD" w:rsidRPr="00375CEE">
              <w:rPr>
                <w:color w:val="000000" w:themeColor="text1"/>
                <w:kern w:val="2"/>
                <w:szCs w:val="24"/>
              </w:rPr>
              <w:t xml:space="preserve"> Eur</w:t>
            </w:r>
          </w:p>
        </w:tc>
      </w:tr>
      <w:tr w:rsidR="008763FD" w14:paraId="6AF9F8E6" w14:textId="77777777" w:rsidTr="00F358AB">
        <w:trPr>
          <w:trHeight w:val="300"/>
        </w:trPr>
        <w:tc>
          <w:tcPr>
            <w:tcW w:w="2972" w:type="dxa"/>
          </w:tcPr>
          <w:p w14:paraId="43D38B0E" w14:textId="77777777" w:rsidR="008763FD" w:rsidRDefault="008763FD" w:rsidP="00F358AB">
            <w:pPr>
              <w:rPr>
                <w:b/>
                <w:kern w:val="2"/>
                <w:szCs w:val="24"/>
              </w:rPr>
            </w:pPr>
            <w:r>
              <w:rPr>
                <w:b/>
                <w:kern w:val="2"/>
                <w:szCs w:val="24"/>
              </w:rPr>
              <w:t>9.6. Tiekėjui / Pirkėjui taikoma bauda dėl konfidencialumo reikalavimų nesilaikymo</w:t>
            </w:r>
          </w:p>
        </w:tc>
        <w:tc>
          <w:tcPr>
            <w:tcW w:w="7088" w:type="dxa"/>
            <w:gridSpan w:val="2"/>
          </w:tcPr>
          <w:p w14:paraId="258A8269" w14:textId="77777777" w:rsidR="008763FD" w:rsidRDefault="008763FD" w:rsidP="00F358AB">
            <w:pPr>
              <w:rPr>
                <w:kern w:val="2"/>
                <w:szCs w:val="24"/>
              </w:rPr>
            </w:pPr>
            <w:r>
              <w:rPr>
                <w:kern w:val="2"/>
                <w:szCs w:val="24"/>
              </w:rPr>
              <w:t>Netaikoma</w:t>
            </w:r>
          </w:p>
          <w:p w14:paraId="4DB9C651" w14:textId="77777777" w:rsidR="008763FD" w:rsidRDefault="008763FD" w:rsidP="00F358AB">
            <w:pPr>
              <w:rPr>
                <w:color w:val="4472C4"/>
                <w:kern w:val="2"/>
                <w:szCs w:val="24"/>
              </w:rPr>
            </w:pPr>
          </w:p>
        </w:tc>
      </w:tr>
      <w:tr w:rsidR="008763FD" w14:paraId="1876DE00" w14:textId="77777777" w:rsidTr="00F358AB">
        <w:trPr>
          <w:trHeight w:val="300"/>
        </w:trPr>
        <w:tc>
          <w:tcPr>
            <w:tcW w:w="2972" w:type="dxa"/>
          </w:tcPr>
          <w:p w14:paraId="12CE89D7" w14:textId="77777777" w:rsidR="008763FD" w:rsidRDefault="008763FD" w:rsidP="00F358AB">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088" w:type="dxa"/>
            <w:gridSpan w:val="2"/>
          </w:tcPr>
          <w:p w14:paraId="188AC15E" w14:textId="77777777" w:rsidR="008763FD" w:rsidRPr="00071FF5" w:rsidRDefault="008763FD" w:rsidP="00F358AB">
            <w:pPr>
              <w:tabs>
                <w:tab w:val="num" w:pos="851"/>
                <w:tab w:val="left" w:pos="1276"/>
                <w:tab w:val="left" w:pos="1560"/>
                <w:tab w:val="left" w:pos="1701"/>
              </w:tabs>
              <w:jc w:val="both"/>
              <w:rPr>
                <w:i/>
                <w:iCs/>
              </w:rPr>
            </w:pPr>
            <w:r w:rsidRPr="001F305E">
              <w:rPr>
                <w:b/>
                <w:bCs/>
                <w:i/>
                <w:iCs/>
                <w:highlight w:val="lightGray"/>
              </w:rPr>
              <w:t xml:space="preserve">Taikoma, tik jeigu už </w:t>
            </w:r>
            <w:r w:rsidRPr="001F305E">
              <w:rPr>
                <w:rFonts w:eastAsiaTheme="minorHAnsi"/>
                <w:b/>
                <w:bCs/>
                <w:i/>
                <w:iCs/>
                <w:highlight w:val="lightGray"/>
              </w:rPr>
              <w:t>Pasiūlymo ekonominio naudingumo vertinimo kriterijų „</w:t>
            </w:r>
            <w:r w:rsidRPr="001F305E">
              <w:rPr>
                <w:rFonts w:eastAsia="Calibri"/>
                <w:b/>
                <w:bCs/>
                <w:i/>
                <w:iCs/>
                <w:highlight w:val="lightGray"/>
              </w:rPr>
              <w:t>Inovacijos, jų panaudojimo būdai</w:t>
            </w:r>
            <w:r w:rsidRPr="001F305E">
              <w:rPr>
                <w:rFonts w:eastAsiaTheme="minorHAnsi"/>
                <w:b/>
                <w:bCs/>
                <w:i/>
                <w:iCs/>
                <w:highlight w:val="lightGray"/>
              </w:rPr>
              <w:t xml:space="preserve">“ Tiekėjas Pasiūlyme nurodė įsipareigojimus naudoti </w:t>
            </w:r>
            <w:r w:rsidRPr="001F305E">
              <w:rPr>
                <w:b/>
                <w:bCs/>
                <w:i/>
                <w:iCs/>
                <w:highlight w:val="lightGray"/>
              </w:rPr>
              <w:t>inovatyvius, ekologiškus ir draugiškus aplinkai mechanizmus</w:t>
            </w:r>
            <w:r w:rsidRPr="001F305E">
              <w:rPr>
                <w:rFonts w:eastAsiaTheme="minorHAnsi"/>
                <w:b/>
                <w:bCs/>
                <w:i/>
                <w:iCs/>
                <w:highlight w:val="lightGray"/>
              </w:rPr>
              <w:t xml:space="preserve"> ir už tai Tiekėjui </w:t>
            </w:r>
            <w:r w:rsidRPr="001F305E">
              <w:rPr>
                <w:b/>
                <w:bCs/>
                <w:i/>
                <w:iCs/>
                <w:highlight w:val="lightGray"/>
              </w:rPr>
              <w:t>buvo skirtas ekonominio naudingumo balas</w:t>
            </w:r>
            <w:r w:rsidRPr="00071FF5">
              <w:rPr>
                <w:i/>
                <w:iCs/>
                <w:highlight w:val="lightGray"/>
              </w:rPr>
              <w:t>.</w:t>
            </w:r>
          </w:p>
          <w:p w14:paraId="1E28F8D6" w14:textId="77777777" w:rsidR="008763FD" w:rsidRDefault="008763FD" w:rsidP="00F358AB">
            <w:pPr>
              <w:jc w:val="both"/>
              <w:rPr>
                <w:szCs w:val="24"/>
              </w:rPr>
            </w:pPr>
          </w:p>
          <w:p w14:paraId="24DEDA5F" w14:textId="77777777" w:rsidR="008763FD" w:rsidRPr="00525FBB" w:rsidRDefault="008763FD" w:rsidP="00F358AB">
            <w:pPr>
              <w:jc w:val="both"/>
              <w:rPr>
                <w:szCs w:val="24"/>
              </w:rPr>
            </w:pPr>
            <w:r w:rsidRPr="00525FBB">
              <w:rPr>
                <w:szCs w:val="24"/>
              </w:rPr>
              <w:t xml:space="preserve">9.7.1. Pirkėjui nustačius, kad </w:t>
            </w:r>
            <w:r w:rsidRPr="006E453D">
              <w:rPr>
                <w:szCs w:val="24"/>
              </w:rPr>
              <w:t xml:space="preserve">Tiekėjas dėl </w:t>
            </w:r>
            <w:r w:rsidRPr="006E453D">
              <w:rPr>
                <w:rFonts w:eastAsiaTheme="minorHAnsi"/>
                <w:szCs w:val="24"/>
              </w:rPr>
              <w:t>ekonominio naudingumo vertinimo kriterijaus „</w:t>
            </w:r>
            <w:r w:rsidRPr="006E453D">
              <w:rPr>
                <w:rFonts w:eastAsia="Calibri"/>
                <w:szCs w:val="24"/>
              </w:rPr>
              <w:t>Inovacijos, jų panaudojimo būdai</w:t>
            </w:r>
            <w:r w:rsidRPr="006E453D">
              <w:rPr>
                <w:rFonts w:eastAsiaTheme="minorHAnsi"/>
                <w:szCs w:val="24"/>
              </w:rPr>
              <w:t xml:space="preserve">“ </w:t>
            </w:r>
            <w:r w:rsidRPr="006E453D">
              <w:rPr>
                <w:szCs w:val="24"/>
              </w:rPr>
              <w:t>nevykdo įsipareigojimų pagal Sutarties 6.3.1. p.</w:t>
            </w:r>
            <w:r w:rsidRPr="006E453D">
              <w:rPr>
                <w:rFonts w:eastAsiaTheme="minorHAnsi"/>
                <w:szCs w:val="24"/>
              </w:rPr>
              <w:t xml:space="preserve">, </w:t>
            </w:r>
            <w:r w:rsidRPr="006E453D">
              <w:rPr>
                <w:szCs w:val="24"/>
              </w:rPr>
              <w:t>Tiekėjas Pirkėjo reikalavimu privalo sumokėti 15 000,00 Eur baudą už kiekvieną</w:t>
            </w:r>
            <w:r w:rsidRPr="00525FBB">
              <w:rPr>
                <w:szCs w:val="24"/>
              </w:rPr>
              <w:t xml:space="preserve"> nustatytą pažeidimo atvejį. </w:t>
            </w:r>
          </w:p>
          <w:p w14:paraId="146C43EF" w14:textId="77777777" w:rsidR="008763FD" w:rsidRDefault="008763FD" w:rsidP="00F358AB">
            <w:pPr>
              <w:jc w:val="both"/>
              <w:rPr>
                <w:color w:val="4472C4"/>
                <w:kern w:val="2"/>
                <w:szCs w:val="24"/>
              </w:rPr>
            </w:pPr>
            <w:r w:rsidRPr="00525FBB">
              <w:rPr>
                <w:szCs w:val="24"/>
              </w:rPr>
              <w:t xml:space="preserve">9.7.2. Jeigu Tiekėjas </w:t>
            </w:r>
            <w:r w:rsidRPr="006E453D">
              <w:rPr>
                <w:szCs w:val="24"/>
              </w:rPr>
              <w:t>Sutarties 2.1 p. nurodytam asmeniui kasdien nepateikia technikos navigacijos duomenų (išskyrus smulkiąją techniką), įrodančių Sutarties 6.3.1. p.</w:t>
            </w:r>
            <w:r w:rsidRPr="00525FBB">
              <w:rPr>
                <w:szCs w:val="24"/>
              </w:rPr>
              <w:t xml:space="preserve"> lentelėje išvardintos technikos panaudojimo (</w:t>
            </w:r>
            <w:r w:rsidRPr="00525FBB">
              <w:rPr>
                <w:color w:val="000000" w:themeColor="text1"/>
                <w:szCs w:val="24"/>
              </w:rPr>
              <w:t xml:space="preserve">vykdomi darbai, jų vieta, maršrutas, </w:t>
            </w:r>
            <w:r w:rsidRPr="00525FBB">
              <w:rPr>
                <w:szCs w:val="24"/>
              </w:rPr>
              <w:t>mechanizmo registracijos numeris) ataskaitos, Tiekėj</w:t>
            </w:r>
            <w:r>
              <w:rPr>
                <w:szCs w:val="24"/>
              </w:rPr>
              <w:t xml:space="preserve">as </w:t>
            </w:r>
            <w:r w:rsidRPr="00525FBB">
              <w:rPr>
                <w:szCs w:val="24"/>
              </w:rPr>
              <w:t>Pirkėjo reikalavimu privalo sumokėt</w:t>
            </w:r>
            <w:r>
              <w:rPr>
                <w:szCs w:val="24"/>
              </w:rPr>
              <w:t xml:space="preserve">i </w:t>
            </w:r>
            <w:r w:rsidRPr="00D942B6">
              <w:t>200 Eur baud</w:t>
            </w:r>
            <w:r>
              <w:t>ą už kiekvieną nepateiktą dieną</w:t>
            </w:r>
            <w:r w:rsidRPr="00525FBB">
              <w:rPr>
                <w:szCs w:val="24"/>
              </w:rPr>
              <w:t>.</w:t>
            </w:r>
          </w:p>
        </w:tc>
      </w:tr>
      <w:tr w:rsidR="008763FD" w14:paraId="7F05F366" w14:textId="77777777" w:rsidTr="006E453D">
        <w:trPr>
          <w:trHeight w:val="1162"/>
        </w:trPr>
        <w:tc>
          <w:tcPr>
            <w:tcW w:w="2972" w:type="dxa"/>
            <w:tcBorders>
              <w:top w:val="single" w:sz="4" w:space="0" w:color="auto"/>
              <w:left w:val="single" w:sz="4" w:space="0" w:color="auto"/>
              <w:bottom w:val="single" w:sz="4" w:space="0" w:color="auto"/>
              <w:right w:val="single" w:sz="4" w:space="0" w:color="auto"/>
            </w:tcBorders>
          </w:tcPr>
          <w:p w14:paraId="232F65FE" w14:textId="77777777" w:rsidR="008763FD" w:rsidRDefault="008763FD" w:rsidP="00F358AB">
            <w:pPr>
              <w:rPr>
                <w:b/>
                <w:kern w:val="2"/>
                <w:szCs w:val="24"/>
              </w:rPr>
            </w:pPr>
            <w:r>
              <w:rPr>
                <w:b/>
                <w:kern w:val="2"/>
                <w:szCs w:val="24"/>
              </w:rPr>
              <w:t xml:space="preserve">9.8. Tiekėjui taikomos netesybos dėl Sutarties įvykdymo užtikrinimo </w:t>
            </w:r>
            <w:r>
              <w:rPr>
                <w:b/>
                <w:bCs/>
                <w:szCs w:val="24"/>
              </w:rPr>
              <w:t>nepratęsimo</w:t>
            </w:r>
          </w:p>
        </w:tc>
        <w:tc>
          <w:tcPr>
            <w:tcW w:w="7088" w:type="dxa"/>
            <w:gridSpan w:val="2"/>
            <w:tcBorders>
              <w:top w:val="single" w:sz="4" w:space="0" w:color="auto"/>
              <w:left w:val="single" w:sz="4" w:space="0" w:color="auto"/>
              <w:bottom w:val="single" w:sz="4" w:space="0" w:color="auto"/>
              <w:right w:val="single" w:sz="4" w:space="0" w:color="auto"/>
            </w:tcBorders>
          </w:tcPr>
          <w:p w14:paraId="6C687964" w14:textId="77777777" w:rsidR="008763FD" w:rsidRDefault="008763FD" w:rsidP="00F358AB">
            <w:pPr>
              <w:jc w:val="both"/>
              <w:rPr>
                <w:color w:val="4472C4"/>
                <w:kern w:val="2"/>
                <w:szCs w:val="24"/>
              </w:rPr>
            </w:pPr>
            <w:r w:rsidRPr="004E1548">
              <w:rPr>
                <w:kern w:val="2"/>
                <w:szCs w:val="24"/>
              </w:rPr>
              <w:t xml:space="preserve">5 </w:t>
            </w:r>
            <w:r w:rsidRPr="006E453D">
              <w:rPr>
                <w:kern w:val="2"/>
                <w:szCs w:val="24"/>
              </w:rPr>
              <w:t>proc. nuo Pradinės Sutarties vertės be PVM, nurodytos Specialiųjų sąlygų 5.2 punkte</w:t>
            </w:r>
          </w:p>
        </w:tc>
      </w:tr>
      <w:tr w:rsidR="008763FD" w14:paraId="0157A8D9" w14:textId="77777777" w:rsidTr="00F358AB">
        <w:trPr>
          <w:trHeight w:val="300"/>
        </w:trPr>
        <w:tc>
          <w:tcPr>
            <w:tcW w:w="2972" w:type="dxa"/>
          </w:tcPr>
          <w:p w14:paraId="22579CD9" w14:textId="77777777" w:rsidR="008763FD" w:rsidRDefault="008763FD" w:rsidP="00F358A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88" w:type="dxa"/>
            <w:gridSpan w:val="2"/>
          </w:tcPr>
          <w:p w14:paraId="1628F000" w14:textId="77777777" w:rsidR="008763FD" w:rsidRDefault="008763FD" w:rsidP="00F358AB">
            <w:pPr>
              <w:rPr>
                <w:szCs w:val="24"/>
              </w:rPr>
            </w:pPr>
            <w:r>
              <w:rPr>
                <w:kern w:val="2"/>
                <w:szCs w:val="24"/>
              </w:rPr>
              <w:t>Netaikoma</w:t>
            </w:r>
          </w:p>
          <w:p w14:paraId="3B8BE832" w14:textId="77777777" w:rsidR="008763FD" w:rsidRDefault="008763FD" w:rsidP="00F358AB">
            <w:pPr>
              <w:rPr>
                <w:color w:val="4472C4"/>
                <w:kern w:val="2"/>
                <w:szCs w:val="24"/>
              </w:rPr>
            </w:pPr>
          </w:p>
        </w:tc>
      </w:tr>
      <w:tr w:rsidR="008763FD" w14:paraId="7503B72B" w14:textId="77777777" w:rsidTr="00F358AB">
        <w:trPr>
          <w:trHeight w:val="300"/>
        </w:trPr>
        <w:tc>
          <w:tcPr>
            <w:tcW w:w="10060" w:type="dxa"/>
            <w:gridSpan w:val="3"/>
          </w:tcPr>
          <w:p w14:paraId="22BAD82B" w14:textId="77777777" w:rsidR="008763FD" w:rsidRDefault="008763FD" w:rsidP="00F358AB">
            <w:pPr>
              <w:jc w:val="center"/>
              <w:rPr>
                <w:color w:val="4472C4"/>
                <w:kern w:val="2"/>
                <w:szCs w:val="24"/>
              </w:rPr>
            </w:pPr>
            <w:r>
              <w:rPr>
                <w:b/>
                <w:kern w:val="2"/>
                <w:szCs w:val="24"/>
              </w:rPr>
              <w:t>10. ESMINĖS SUTARTIES SĄLYGOS</w:t>
            </w:r>
          </w:p>
        </w:tc>
      </w:tr>
      <w:tr w:rsidR="008763FD" w14:paraId="15589B65" w14:textId="77777777" w:rsidTr="00F358AB">
        <w:trPr>
          <w:trHeight w:val="300"/>
        </w:trPr>
        <w:tc>
          <w:tcPr>
            <w:tcW w:w="2972" w:type="dxa"/>
          </w:tcPr>
          <w:p w14:paraId="2A96ECC0" w14:textId="77777777" w:rsidR="008763FD" w:rsidRDefault="008763FD" w:rsidP="00F358AB">
            <w:pPr>
              <w:rPr>
                <w:b/>
                <w:kern w:val="2"/>
                <w:szCs w:val="24"/>
                <w:lang w:val="en-US"/>
              </w:rPr>
            </w:pPr>
            <w:r>
              <w:rPr>
                <w:b/>
                <w:kern w:val="2"/>
                <w:szCs w:val="24"/>
                <w:lang w:val="en-US"/>
              </w:rPr>
              <w:t xml:space="preserve">10.1. </w:t>
            </w:r>
            <w:r>
              <w:rPr>
                <w:b/>
                <w:kern w:val="2"/>
                <w:szCs w:val="24"/>
              </w:rPr>
              <w:t>Esminės Sutarties sąlygos</w:t>
            </w:r>
          </w:p>
        </w:tc>
        <w:tc>
          <w:tcPr>
            <w:tcW w:w="7088" w:type="dxa"/>
            <w:gridSpan w:val="2"/>
          </w:tcPr>
          <w:p w14:paraId="7B054C9A" w14:textId="77777777" w:rsidR="008763FD" w:rsidRPr="00B5192A" w:rsidRDefault="008763FD" w:rsidP="00F358AB">
            <w:pPr>
              <w:rPr>
                <w:kern w:val="2"/>
                <w:szCs w:val="24"/>
              </w:rPr>
            </w:pPr>
            <w:r>
              <w:rPr>
                <w:kern w:val="2"/>
                <w:szCs w:val="24"/>
              </w:rPr>
              <w:t>Netaikoma</w:t>
            </w:r>
          </w:p>
        </w:tc>
      </w:tr>
      <w:tr w:rsidR="008763FD" w14:paraId="6AB214BC" w14:textId="77777777" w:rsidTr="00F358AB">
        <w:trPr>
          <w:trHeight w:val="300"/>
        </w:trPr>
        <w:tc>
          <w:tcPr>
            <w:tcW w:w="10060" w:type="dxa"/>
            <w:gridSpan w:val="3"/>
          </w:tcPr>
          <w:p w14:paraId="034E3774" w14:textId="77777777" w:rsidR="008763FD" w:rsidRDefault="008763FD" w:rsidP="00F358AB">
            <w:pPr>
              <w:jc w:val="center"/>
              <w:rPr>
                <w:b/>
                <w:kern w:val="2"/>
                <w:szCs w:val="24"/>
              </w:rPr>
            </w:pPr>
            <w:r>
              <w:rPr>
                <w:b/>
                <w:kern w:val="2"/>
                <w:szCs w:val="24"/>
              </w:rPr>
              <w:t>11. SUTARTIES GALIOJIMAS IR KEITIMAS</w:t>
            </w:r>
          </w:p>
        </w:tc>
      </w:tr>
      <w:tr w:rsidR="008763FD" w14:paraId="3E22B36B" w14:textId="77777777" w:rsidTr="00F358AB">
        <w:trPr>
          <w:trHeight w:val="300"/>
        </w:trPr>
        <w:tc>
          <w:tcPr>
            <w:tcW w:w="2972" w:type="dxa"/>
          </w:tcPr>
          <w:p w14:paraId="4CD267F6" w14:textId="77777777" w:rsidR="008763FD" w:rsidRDefault="008763FD" w:rsidP="00F358AB">
            <w:pPr>
              <w:rPr>
                <w:b/>
                <w:kern w:val="2"/>
                <w:szCs w:val="24"/>
              </w:rPr>
            </w:pPr>
            <w:r>
              <w:rPr>
                <w:b/>
                <w:szCs w:val="24"/>
              </w:rPr>
              <w:t>11.1. Sutarties sudarymas ir įsigaliojimas</w:t>
            </w:r>
          </w:p>
        </w:tc>
        <w:tc>
          <w:tcPr>
            <w:tcW w:w="7088" w:type="dxa"/>
            <w:gridSpan w:val="2"/>
          </w:tcPr>
          <w:p w14:paraId="3EEB15EB" w14:textId="77777777" w:rsidR="008763FD" w:rsidRDefault="008763FD" w:rsidP="00F358AB">
            <w:pPr>
              <w:jc w:val="both"/>
              <w:rPr>
                <w:kern w:val="2"/>
                <w:szCs w:val="24"/>
              </w:rPr>
            </w:pPr>
            <w:r>
              <w:rPr>
                <w:kern w:val="2"/>
                <w:szCs w:val="24"/>
              </w:rPr>
              <w:t>Ši Sutartis laikoma sudaryta, kai ją pasirašo abi Šalys, ir pateikiamas sutarties įvykdymo užtikrinimas.</w:t>
            </w:r>
          </w:p>
          <w:p w14:paraId="5BB4B222" w14:textId="77777777" w:rsidR="008763FD" w:rsidRPr="00DF5B45" w:rsidRDefault="008763FD" w:rsidP="00F358AB">
            <w:pPr>
              <w:jc w:val="both"/>
              <w:rPr>
                <w:kern w:val="2"/>
                <w:szCs w:val="24"/>
              </w:rPr>
            </w:pPr>
            <w:r w:rsidRPr="00DF5B45">
              <w:rPr>
                <w:kern w:val="2"/>
                <w:szCs w:val="24"/>
              </w:rPr>
              <w:lastRenderedPageBreak/>
              <w:t>Sutartis galioja iki visiško prievolių įvykdymo (kol bus išnaudota Pradinės Sutarties vertė</w:t>
            </w:r>
            <w:r>
              <w:rPr>
                <w:kern w:val="2"/>
                <w:szCs w:val="24"/>
              </w:rPr>
              <w:t>)</w:t>
            </w:r>
            <w:r w:rsidRPr="00DF5B45">
              <w:rPr>
                <w:kern w:val="2"/>
                <w:szCs w:val="24"/>
              </w:rPr>
              <w:t>, bet jos terminas negali būti ilgesnis kaip 37</w:t>
            </w:r>
            <w:r>
              <w:rPr>
                <w:kern w:val="2"/>
                <w:szCs w:val="24"/>
              </w:rPr>
              <w:t xml:space="preserve"> (trisdešimt septyni)</w:t>
            </w:r>
            <w:r w:rsidRPr="00DF5B45">
              <w:rPr>
                <w:kern w:val="2"/>
                <w:szCs w:val="24"/>
              </w:rPr>
              <w:t xml:space="preserve"> mėn</w:t>
            </w:r>
            <w:r>
              <w:rPr>
                <w:kern w:val="2"/>
                <w:szCs w:val="24"/>
              </w:rPr>
              <w:t>esiai</w:t>
            </w:r>
            <w:r w:rsidRPr="00DF5B45">
              <w:rPr>
                <w:kern w:val="2"/>
                <w:szCs w:val="24"/>
              </w:rPr>
              <w:t>.</w:t>
            </w:r>
          </w:p>
        </w:tc>
      </w:tr>
      <w:tr w:rsidR="008763FD" w14:paraId="1DACAF6B" w14:textId="77777777" w:rsidTr="00F358AB">
        <w:trPr>
          <w:trHeight w:val="300"/>
        </w:trPr>
        <w:tc>
          <w:tcPr>
            <w:tcW w:w="2972" w:type="dxa"/>
          </w:tcPr>
          <w:p w14:paraId="5449ED61" w14:textId="77777777" w:rsidR="008763FD" w:rsidRDefault="008763FD" w:rsidP="00F358AB">
            <w:pPr>
              <w:rPr>
                <w:b/>
                <w:kern w:val="2"/>
                <w:szCs w:val="24"/>
              </w:rPr>
            </w:pPr>
            <w:r>
              <w:rPr>
                <w:b/>
                <w:kern w:val="2"/>
                <w:szCs w:val="24"/>
              </w:rPr>
              <w:lastRenderedPageBreak/>
              <w:t>11.2. Sutarties galiojimo termino pratęsimas</w:t>
            </w:r>
          </w:p>
        </w:tc>
        <w:tc>
          <w:tcPr>
            <w:tcW w:w="7088" w:type="dxa"/>
            <w:gridSpan w:val="2"/>
          </w:tcPr>
          <w:p w14:paraId="33249674" w14:textId="77777777" w:rsidR="008763FD" w:rsidRDefault="008763FD" w:rsidP="00F358AB">
            <w:pPr>
              <w:rPr>
                <w:kern w:val="2"/>
                <w:szCs w:val="24"/>
              </w:rPr>
            </w:pPr>
            <w:r>
              <w:rPr>
                <w:kern w:val="2"/>
                <w:szCs w:val="24"/>
              </w:rPr>
              <w:t>Netaikoma</w:t>
            </w:r>
          </w:p>
        </w:tc>
      </w:tr>
      <w:tr w:rsidR="008763FD" w14:paraId="143D8F5E" w14:textId="77777777" w:rsidTr="00F358AB">
        <w:trPr>
          <w:trHeight w:val="300"/>
        </w:trPr>
        <w:tc>
          <w:tcPr>
            <w:tcW w:w="10060" w:type="dxa"/>
            <w:gridSpan w:val="3"/>
          </w:tcPr>
          <w:p w14:paraId="04D25618" w14:textId="77777777" w:rsidR="008763FD" w:rsidRDefault="008763FD" w:rsidP="00F358AB">
            <w:pPr>
              <w:jc w:val="center"/>
              <w:rPr>
                <w:b/>
                <w:kern w:val="2"/>
                <w:szCs w:val="24"/>
              </w:rPr>
            </w:pPr>
            <w:r>
              <w:rPr>
                <w:b/>
                <w:kern w:val="2"/>
                <w:szCs w:val="24"/>
              </w:rPr>
              <w:t>12. SUTARTIES NUTRAUKIMAS</w:t>
            </w:r>
          </w:p>
        </w:tc>
      </w:tr>
      <w:tr w:rsidR="008763FD" w14:paraId="721F9C91" w14:textId="77777777" w:rsidTr="00F358AB">
        <w:trPr>
          <w:trHeight w:val="300"/>
        </w:trPr>
        <w:tc>
          <w:tcPr>
            <w:tcW w:w="2972" w:type="dxa"/>
            <w:tcBorders>
              <w:top w:val="single" w:sz="4" w:space="0" w:color="auto"/>
              <w:left w:val="single" w:sz="4" w:space="0" w:color="auto"/>
              <w:bottom w:val="single" w:sz="4" w:space="0" w:color="auto"/>
              <w:right w:val="single" w:sz="4" w:space="0" w:color="auto"/>
            </w:tcBorders>
          </w:tcPr>
          <w:p w14:paraId="18B1C8EA" w14:textId="77777777" w:rsidR="008763FD" w:rsidRDefault="008763FD" w:rsidP="00F358AB">
            <w:pPr>
              <w:rPr>
                <w:b/>
                <w:kern w:val="2"/>
                <w:szCs w:val="24"/>
              </w:rPr>
            </w:pPr>
            <w:r>
              <w:rPr>
                <w:b/>
                <w:kern w:val="2"/>
                <w:szCs w:val="24"/>
              </w:rPr>
              <w:t>12.1. Sutarties nutraukimo pagrindai</w:t>
            </w:r>
          </w:p>
        </w:tc>
        <w:tc>
          <w:tcPr>
            <w:tcW w:w="7088" w:type="dxa"/>
            <w:gridSpan w:val="2"/>
            <w:tcBorders>
              <w:top w:val="single" w:sz="4" w:space="0" w:color="auto"/>
              <w:left w:val="single" w:sz="4" w:space="0" w:color="auto"/>
              <w:bottom w:val="single" w:sz="4" w:space="0" w:color="auto"/>
              <w:right w:val="single" w:sz="4" w:space="0" w:color="auto"/>
            </w:tcBorders>
          </w:tcPr>
          <w:p w14:paraId="77758296" w14:textId="77777777" w:rsidR="008763FD" w:rsidRPr="00D230E1" w:rsidRDefault="008763FD" w:rsidP="00F358AB">
            <w:pPr>
              <w:jc w:val="both"/>
              <w:rPr>
                <w:kern w:val="2"/>
                <w:szCs w:val="24"/>
              </w:rPr>
            </w:pPr>
            <w:r>
              <w:rPr>
                <w:kern w:val="2"/>
                <w:szCs w:val="24"/>
              </w:rPr>
              <w:t>Sutartis gali būti nutraukiama rašytiniu Šalių susitarimu arba vienašališkai, Bendrosiose sąlygose nustatyta tvarka.</w:t>
            </w:r>
          </w:p>
        </w:tc>
      </w:tr>
      <w:tr w:rsidR="008763FD" w14:paraId="397C1C4A" w14:textId="77777777" w:rsidTr="00F358AB">
        <w:trPr>
          <w:trHeight w:val="300"/>
        </w:trPr>
        <w:tc>
          <w:tcPr>
            <w:tcW w:w="2972" w:type="dxa"/>
            <w:tcBorders>
              <w:top w:val="single" w:sz="4" w:space="0" w:color="auto"/>
              <w:left w:val="single" w:sz="4" w:space="0" w:color="auto"/>
              <w:bottom w:val="single" w:sz="4" w:space="0" w:color="auto"/>
              <w:right w:val="single" w:sz="4" w:space="0" w:color="auto"/>
            </w:tcBorders>
          </w:tcPr>
          <w:p w14:paraId="41C64C0E" w14:textId="77777777" w:rsidR="008763FD" w:rsidRDefault="008763FD" w:rsidP="00F358AB">
            <w:pPr>
              <w:rPr>
                <w:b/>
                <w:kern w:val="2"/>
                <w:szCs w:val="24"/>
              </w:rPr>
            </w:pPr>
            <w:r>
              <w:rPr>
                <w:b/>
                <w:kern w:val="2"/>
                <w:szCs w:val="24"/>
              </w:rPr>
              <w:t xml:space="preserve">12.2. Esminiai Sutarties </w:t>
            </w:r>
            <w:r>
              <w:rPr>
                <w:b/>
                <w:szCs w:val="24"/>
              </w:rPr>
              <w:t>pažeidimai</w:t>
            </w:r>
          </w:p>
        </w:tc>
        <w:tc>
          <w:tcPr>
            <w:tcW w:w="7088" w:type="dxa"/>
            <w:gridSpan w:val="2"/>
            <w:tcBorders>
              <w:top w:val="single" w:sz="4" w:space="0" w:color="auto"/>
              <w:left w:val="single" w:sz="4" w:space="0" w:color="auto"/>
              <w:bottom w:val="single" w:sz="4" w:space="0" w:color="auto"/>
              <w:right w:val="single" w:sz="4" w:space="0" w:color="auto"/>
            </w:tcBorders>
          </w:tcPr>
          <w:p w14:paraId="6F6085C8" w14:textId="77777777" w:rsidR="008763FD" w:rsidRPr="00454AAE" w:rsidRDefault="008763FD" w:rsidP="00F358AB">
            <w:pPr>
              <w:jc w:val="both"/>
              <w:rPr>
                <w:kern w:val="2"/>
                <w:szCs w:val="24"/>
              </w:rPr>
            </w:pPr>
            <w:r w:rsidRPr="00454AAE">
              <w:rPr>
                <w:kern w:val="2"/>
                <w:szCs w:val="24"/>
              </w:rPr>
              <w:t>12.2.1. jeigu Tiekėjas nevykdo prisiimtų įsipareigojimų už Sutartyje nustatytus Sutarties įkainius;</w:t>
            </w:r>
          </w:p>
          <w:p w14:paraId="64F93B8C" w14:textId="77777777" w:rsidR="008763FD" w:rsidRPr="00DE5251" w:rsidRDefault="008763FD" w:rsidP="00297446">
            <w:pPr>
              <w:jc w:val="both"/>
              <w:rPr>
                <w:szCs w:val="24"/>
              </w:rPr>
            </w:pPr>
            <w:r w:rsidRPr="00DE5251">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86E474B" w14:textId="77777777" w:rsidR="008763FD" w:rsidRDefault="008763FD" w:rsidP="00297446">
            <w:pPr>
              <w:jc w:val="both"/>
              <w:rPr>
                <w:color w:val="FF0000"/>
                <w:kern w:val="2"/>
                <w:szCs w:val="24"/>
              </w:rPr>
            </w:pPr>
            <w:r w:rsidRPr="00DE5251">
              <w:rPr>
                <w:kern w:val="2"/>
                <w:szCs w:val="24"/>
              </w:rPr>
              <w:t xml:space="preserve">12.2.3. </w:t>
            </w:r>
            <w:r w:rsidRPr="001D7220">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kalendorinių dienų neištaiso pažeidimų;</w:t>
            </w:r>
          </w:p>
          <w:p w14:paraId="49B1F57E" w14:textId="77777777" w:rsidR="008763FD" w:rsidRPr="003A3EBE" w:rsidRDefault="008763FD" w:rsidP="00297446">
            <w:pPr>
              <w:jc w:val="both"/>
              <w:rPr>
                <w:rFonts w:eastAsia="Arial"/>
                <w:kern w:val="2"/>
                <w:szCs w:val="24"/>
                <w:lang w:val="lt"/>
              </w:rPr>
            </w:pPr>
            <w:r w:rsidRPr="003A3EBE">
              <w:rPr>
                <w:rFonts w:eastAsia="Arial"/>
                <w:kern w:val="2"/>
                <w:szCs w:val="24"/>
                <w:lang w:val="lt"/>
              </w:rPr>
              <w:t>12.2.4. jeigu Tie</w:t>
            </w:r>
            <w:proofErr w:type="spellStart"/>
            <w:r w:rsidRPr="003A3EBE">
              <w:rPr>
                <w:szCs w:val="24"/>
              </w:rPr>
              <w:t>kėjas</w:t>
            </w:r>
            <w:proofErr w:type="spellEnd"/>
            <w:r w:rsidRPr="003A3EBE">
              <w:rPr>
                <w:szCs w:val="24"/>
              </w:rPr>
              <w:t xml:space="preserve"> daugiau nei 3 kartus per 30 kalendorinių dienų pažeidžia Techninėje specifikacijoje </w:t>
            </w:r>
            <w:r>
              <w:rPr>
                <w:szCs w:val="24"/>
              </w:rPr>
              <w:t xml:space="preserve">ir jos prieduose </w:t>
            </w:r>
            <w:r w:rsidRPr="003A3EBE">
              <w:rPr>
                <w:szCs w:val="24"/>
              </w:rPr>
              <w:t xml:space="preserve">nustatytus terminus </w:t>
            </w:r>
            <w:r w:rsidRPr="002A19FC">
              <w:rPr>
                <w:rFonts w:eastAsiaTheme="minorHAnsi"/>
              </w:rPr>
              <w:t>ir periodiškum</w:t>
            </w:r>
            <w:r>
              <w:rPr>
                <w:rFonts w:eastAsiaTheme="minorHAnsi"/>
              </w:rPr>
              <w:t xml:space="preserve">us </w:t>
            </w:r>
            <w:r w:rsidRPr="003A3EBE">
              <w:rPr>
                <w:szCs w:val="24"/>
              </w:rPr>
              <w:t>dėl savo kaltės arba dėl aplinkybių, už kurias atsakingas Tiekėjas</w:t>
            </w:r>
            <w:r w:rsidRPr="003A3EBE">
              <w:rPr>
                <w:rFonts w:eastAsia="Arial"/>
                <w:kern w:val="2"/>
                <w:szCs w:val="24"/>
                <w:lang w:val="lt"/>
              </w:rPr>
              <w:t>;</w:t>
            </w:r>
          </w:p>
          <w:p w14:paraId="4B23B62B" w14:textId="77777777" w:rsidR="008763FD" w:rsidRPr="00454AAE" w:rsidRDefault="008763FD" w:rsidP="00297446">
            <w:pPr>
              <w:tabs>
                <w:tab w:val="left" w:pos="567"/>
                <w:tab w:val="left" w:pos="851"/>
                <w:tab w:val="left" w:pos="992"/>
                <w:tab w:val="left" w:pos="1134"/>
              </w:tabs>
              <w:jc w:val="both"/>
              <w:rPr>
                <w:rFonts w:eastAsia="Arial"/>
                <w:kern w:val="2"/>
                <w:szCs w:val="24"/>
                <w:lang w:val="lt"/>
              </w:rPr>
            </w:pPr>
            <w:r w:rsidRPr="00454AAE">
              <w:rPr>
                <w:rFonts w:eastAsia="Arial"/>
                <w:kern w:val="2"/>
                <w:szCs w:val="24"/>
                <w:lang w:val="lt"/>
              </w:rPr>
              <w:t>12.2.5. jeigu Tiekėjas pažeidžia Paslaugų suteikimo terminus ir priskaičiuotų netesybų už vėlavimą suma viršija 20 (dvidešimt) proc. Pradinės sutarties vertės;</w:t>
            </w:r>
          </w:p>
          <w:p w14:paraId="34106FD4" w14:textId="77777777" w:rsidR="008763FD" w:rsidRPr="00454AAE" w:rsidRDefault="008763FD" w:rsidP="00297446">
            <w:pPr>
              <w:tabs>
                <w:tab w:val="left" w:pos="567"/>
                <w:tab w:val="left" w:pos="851"/>
                <w:tab w:val="left" w:pos="992"/>
                <w:tab w:val="left" w:pos="1134"/>
              </w:tabs>
              <w:jc w:val="both"/>
              <w:rPr>
                <w:rFonts w:eastAsia="Arial"/>
                <w:kern w:val="2"/>
                <w:szCs w:val="24"/>
                <w:lang w:val="lt"/>
              </w:rPr>
            </w:pPr>
            <w:r w:rsidRPr="00454AAE">
              <w:rPr>
                <w:rFonts w:eastAsia="Arial"/>
                <w:kern w:val="2"/>
                <w:szCs w:val="24"/>
                <w:lang w:val="lt"/>
              </w:rPr>
              <w:t>12.2.6. Tiekėjas daugiau kaip 2 (du) kartus suteikia Paslaugas, kurios neatitinka Sutartyje ir (ar) įstatymuose nustatytų reikalavimų Paslaugoms;</w:t>
            </w:r>
          </w:p>
          <w:p w14:paraId="759EFA8B" w14:textId="77777777" w:rsidR="008763FD" w:rsidRDefault="008763FD" w:rsidP="00297446">
            <w:pPr>
              <w:tabs>
                <w:tab w:val="left" w:pos="567"/>
                <w:tab w:val="left" w:pos="851"/>
                <w:tab w:val="left" w:pos="992"/>
                <w:tab w:val="left" w:pos="1134"/>
              </w:tabs>
              <w:jc w:val="both"/>
              <w:rPr>
                <w:szCs w:val="24"/>
              </w:rPr>
            </w:pPr>
            <w:r w:rsidRPr="00454AAE">
              <w:rPr>
                <w:rFonts w:eastAsia="Arial"/>
                <w:kern w:val="2"/>
                <w:szCs w:val="24"/>
                <w:lang w:val="lt"/>
              </w:rPr>
              <w:t>12.2.7. Tiekėjo kvalifikacija tapo nebeatitinkančia pirkimo dokumentuose nustatytų Sutarties tinkamam vykdymui būtinų reikalavimų ir šie neatitikimai nebuvo ištaisyti per 14 (keturiolika) kalendorinių dienų nuo kvalifikacijos tapimo neatitinkančia dienos</w:t>
            </w:r>
            <w:r>
              <w:rPr>
                <w:szCs w:val="24"/>
              </w:rPr>
              <w:t>.</w:t>
            </w:r>
          </w:p>
          <w:p w14:paraId="0E398981" w14:textId="77777777" w:rsidR="008763FD" w:rsidRPr="008F1EF0" w:rsidRDefault="008763FD" w:rsidP="00297446">
            <w:pPr>
              <w:tabs>
                <w:tab w:val="left" w:pos="567"/>
                <w:tab w:val="left" w:pos="851"/>
                <w:tab w:val="left" w:pos="992"/>
                <w:tab w:val="left" w:pos="1134"/>
              </w:tabs>
              <w:jc w:val="both"/>
              <w:rPr>
                <w:szCs w:val="24"/>
              </w:rPr>
            </w:pPr>
            <w:r>
              <w:rPr>
                <w:szCs w:val="24"/>
                <w:lang w:val="lt"/>
              </w:rPr>
              <w:t xml:space="preserve">12.2.8. </w:t>
            </w:r>
            <w:r w:rsidRPr="00D942B6">
              <w:rPr>
                <w:szCs w:val="24"/>
              </w:rPr>
              <w:t xml:space="preserve">paaiškėja, kad </w:t>
            </w:r>
            <w:r>
              <w:rPr>
                <w:szCs w:val="24"/>
              </w:rPr>
              <w:t>Tie</w:t>
            </w:r>
            <w:r w:rsidRPr="00D942B6">
              <w:rPr>
                <w:szCs w:val="24"/>
              </w:rPr>
              <w:t xml:space="preserve">kėjas ir (ar) jo pasitelkiamas ūkio subjektas, kurio </w:t>
            </w:r>
            <w:r w:rsidRPr="008F1EF0">
              <w:rPr>
                <w:szCs w:val="24"/>
              </w:rPr>
              <w:t xml:space="preserve">pajėgumais (kvalifikacija) remiamasi, ir (ar) subtiekėjas tuo atveju, kai šių subjektų vykdomos sutarties dalis yra </w:t>
            </w:r>
            <w:r w:rsidRPr="008F1EF0">
              <w:rPr>
                <w:bCs/>
                <w:szCs w:val="24"/>
              </w:rPr>
              <w:t>daugiau kaip 10 proc.</w:t>
            </w:r>
            <w:r w:rsidRPr="008F1EF0">
              <w:rPr>
                <w:szCs w:val="24"/>
              </w:rPr>
              <w:t>, atitinka Tarybos reglamente (ES) 2022/576 nustatytus draudimus.</w:t>
            </w:r>
          </w:p>
          <w:p w14:paraId="505CD74E" w14:textId="5AF1BC3C" w:rsidR="008F1EF0" w:rsidRPr="008F1EF0" w:rsidRDefault="008F1EF0" w:rsidP="00297446">
            <w:pPr>
              <w:pStyle w:val="Pagrindinistekstas"/>
              <w:widowControl w:val="0"/>
              <w:tabs>
                <w:tab w:val="left" w:pos="1134"/>
                <w:tab w:val="left" w:pos="1200"/>
                <w:tab w:val="left" w:pos="1276"/>
                <w:tab w:val="left" w:pos="1418"/>
              </w:tabs>
              <w:suppressAutoHyphens/>
              <w:rPr>
                <w:rFonts w:ascii="Times New Roman" w:hAnsi="Times New Roman" w:cs="Times New Roman"/>
                <w:sz w:val="24"/>
                <w:szCs w:val="24"/>
              </w:rPr>
            </w:pPr>
            <w:r w:rsidRPr="008F1EF0">
              <w:rPr>
                <w:rFonts w:ascii="Times New Roman" w:hAnsi="Times New Roman" w:cs="Times New Roman"/>
                <w:sz w:val="24"/>
                <w:szCs w:val="24"/>
              </w:rPr>
              <w:t xml:space="preserve">12.2.9. pažeidimas, kai Tiekėjas, raštiškai įspėtas, be objektyvių priežasčių neužtikrina </w:t>
            </w:r>
            <w:r w:rsidR="000D5052">
              <w:rPr>
                <w:rFonts w:ascii="Times New Roman" w:hAnsi="Times New Roman" w:cs="Times New Roman"/>
                <w:sz w:val="24"/>
                <w:szCs w:val="24"/>
              </w:rPr>
              <w:t>P</w:t>
            </w:r>
            <w:r w:rsidRPr="008F1EF0">
              <w:rPr>
                <w:rFonts w:ascii="Times New Roman" w:hAnsi="Times New Roman" w:cs="Times New Roman"/>
                <w:sz w:val="24"/>
                <w:szCs w:val="24"/>
              </w:rPr>
              <w:t>aslaugų kokybės;</w:t>
            </w:r>
          </w:p>
          <w:p w14:paraId="6EFEA13A" w14:textId="0B0EF40B" w:rsidR="008F1EF0" w:rsidRPr="00634D71" w:rsidRDefault="008F1EF0" w:rsidP="00297446">
            <w:pPr>
              <w:tabs>
                <w:tab w:val="left" w:pos="567"/>
                <w:tab w:val="left" w:pos="851"/>
                <w:tab w:val="left" w:pos="992"/>
                <w:tab w:val="left" w:pos="1134"/>
              </w:tabs>
              <w:jc w:val="both"/>
              <w:rPr>
                <w:rFonts w:eastAsia="Arial"/>
                <w:kern w:val="2"/>
                <w:szCs w:val="24"/>
                <w:lang w:val="lt"/>
              </w:rPr>
            </w:pPr>
            <w:r w:rsidRPr="008F1EF0">
              <w:rPr>
                <w:szCs w:val="24"/>
              </w:rPr>
              <w:t>12.2.10. pažeidimas, kai Tiekėjas neištaiso Sutarties pažeidimo per Pirkėjo nurodytą terminą.</w:t>
            </w:r>
          </w:p>
        </w:tc>
      </w:tr>
      <w:tr w:rsidR="008763FD" w14:paraId="28B829F3" w14:textId="77777777" w:rsidTr="00F358AB">
        <w:trPr>
          <w:trHeight w:val="300"/>
        </w:trPr>
        <w:tc>
          <w:tcPr>
            <w:tcW w:w="10060" w:type="dxa"/>
            <w:gridSpan w:val="3"/>
          </w:tcPr>
          <w:p w14:paraId="69562436" w14:textId="77777777" w:rsidR="008763FD" w:rsidRDefault="008763FD" w:rsidP="00F358AB">
            <w:pPr>
              <w:jc w:val="center"/>
              <w:rPr>
                <w:kern w:val="2"/>
                <w:szCs w:val="24"/>
              </w:rPr>
            </w:pPr>
            <w:r>
              <w:rPr>
                <w:b/>
                <w:kern w:val="2"/>
                <w:szCs w:val="24"/>
              </w:rPr>
              <w:t xml:space="preserve">13. APLINKOS APSAUGOS IR SOCIALINIAI KRITERIJAI </w:t>
            </w:r>
          </w:p>
        </w:tc>
      </w:tr>
      <w:tr w:rsidR="008763FD" w14:paraId="65DC8AEB" w14:textId="77777777" w:rsidTr="00F358AB">
        <w:trPr>
          <w:trHeight w:val="300"/>
        </w:trPr>
        <w:tc>
          <w:tcPr>
            <w:tcW w:w="2972" w:type="dxa"/>
          </w:tcPr>
          <w:p w14:paraId="3C2E0C32" w14:textId="77777777" w:rsidR="008763FD" w:rsidRDefault="008763FD" w:rsidP="00F358AB">
            <w:pPr>
              <w:rPr>
                <w:b/>
                <w:kern w:val="2"/>
                <w:szCs w:val="24"/>
              </w:rPr>
            </w:pPr>
            <w:r>
              <w:rPr>
                <w:b/>
                <w:kern w:val="2"/>
                <w:szCs w:val="24"/>
              </w:rPr>
              <w:t xml:space="preserve">13.1. Su perkamomis paslaugomis susiję  aplinkos apsaugos kriterijai </w:t>
            </w:r>
          </w:p>
        </w:tc>
        <w:tc>
          <w:tcPr>
            <w:tcW w:w="7088" w:type="dxa"/>
            <w:gridSpan w:val="2"/>
          </w:tcPr>
          <w:p w14:paraId="4D96A77D" w14:textId="740E8428" w:rsidR="008763FD" w:rsidRDefault="008763FD" w:rsidP="00F358AB">
            <w:pPr>
              <w:jc w:val="both"/>
              <w:rPr>
                <w:b/>
                <w:bCs/>
                <w:szCs w:val="24"/>
              </w:rPr>
            </w:pPr>
            <w:r>
              <w:t xml:space="preserve">13.1. Teikiant </w:t>
            </w:r>
            <w:r>
              <w:rPr>
                <w:rFonts w:eastAsiaTheme="minorHAnsi"/>
              </w:rPr>
              <w:t>P</w:t>
            </w:r>
            <w:r w:rsidRPr="00A4408B">
              <w:rPr>
                <w:rFonts w:eastAsiaTheme="minorHAnsi"/>
              </w:rPr>
              <w:t xml:space="preserve">aslaugas, </w:t>
            </w:r>
            <w:r w:rsidRPr="00A4408B">
              <w:t xml:space="preserve">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w:t>
            </w:r>
            <w:r>
              <w:lastRenderedPageBreak/>
              <w:t>T</w:t>
            </w:r>
            <w:r w:rsidRPr="00A4408B">
              <w:t xml:space="preserve">iekėjo pateiktais lygiaverčiais įrodymais (lygiaverčiai įrodymai tarptautinio pirkimo atveju priimami tik jeigu </w:t>
            </w:r>
            <w:r>
              <w:t>T</w:t>
            </w:r>
            <w:r w:rsidRPr="00A4408B">
              <w:t>iekėjas dėl nuo jo nepriklausančių objektyvių priežasčių negali pateikti sertifikatų per nustatytą laiką).</w:t>
            </w:r>
            <w:r>
              <w:t xml:space="preserve"> </w:t>
            </w:r>
            <w:r w:rsidRPr="00951B5E">
              <w:rPr>
                <w:b/>
                <w:bCs/>
                <w:szCs w:val="24"/>
              </w:rPr>
              <w:t>Tiekėjas ne vėliau kaip per 10 darbo dienų nuo Sutarties įsigaliojimo dienos Pirkėjui turi pateikti nepriklausomos įstaigos išduotą galiojantį sertifikatą dėl šiame papunktyje nurodytų standartų</w:t>
            </w:r>
            <w:r>
              <w:rPr>
                <w:b/>
                <w:bCs/>
                <w:szCs w:val="24"/>
              </w:rPr>
              <w:t>.</w:t>
            </w:r>
          </w:p>
          <w:p w14:paraId="6BF0D6DC" w14:textId="4FF79A8E" w:rsidR="0011361B" w:rsidRDefault="0011361B" w:rsidP="00F358AB">
            <w:pPr>
              <w:jc w:val="both"/>
              <w:rPr>
                <w:i/>
                <w:iCs/>
                <w:szCs w:val="24"/>
              </w:rPr>
            </w:pPr>
            <w:r>
              <w:rPr>
                <w:i/>
                <w:iCs/>
                <w:szCs w:val="24"/>
              </w:rPr>
              <w:t>Pirkėjas</w:t>
            </w:r>
            <w:r w:rsidRPr="005C5D33">
              <w:rPr>
                <w:i/>
                <w:iCs/>
                <w:szCs w:val="24"/>
              </w:rPr>
              <w:t xml:space="preserve"> pripažįsta lygiaverčius sertifikatus, išduotus kitose valstybėse narėse įsteigtų nepriklausomų įstaigų. </w:t>
            </w:r>
            <w:r>
              <w:rPr>
                <w:i/>
                <w:iCs/>
                <w:szCs w:val="24"/>
              </w:rPr>
              <w:t xml:space="preserve">Pirkėjas </w:t>
            </w:r>
            <w:r w:rsidRPr="005C5D33">
              <w:rPr>
                <w:i/>
                <w:iCs/>
                <w:szCs w:val="24"/>
              </w:rPr>
              <w:t xml:space="preserve">tarptautinio pirkimo atveju kitus lygiaverčius įrodymus priima tik jeigu </w:t>
            </w:r>
            <w:r>
              <w:rPr>
                <w:i/>
                <w:iCs/>
                <w:szCs w:val="24"/>
              </w:rPr>
              <w:t xml:space="preserve">Tiekėjas </w:t>
            </w:r>
            <w:r w:rsidRPr="005C5D33">
              <w:rPr>
                <w:i/>
                <w:iCs/>
                <w:szCs w:val="24"/>
              </w:rPr>
              <w:t xml:space="preserve">dėl nuo jo nepriklausančių objektyvių priežasčių negali pateikti sertifikatų per nustatytą laiką. Kiti </w:t>
            </w:r>
            <w:r>
              <w:rPr>
                <w:i/>
                <w:iCs/>
                <w:szCs w:val="24"/>
              </w:rPr>
              <w:t xml:space="preserve">Tiekėjo </w:t>
            </w:r>
            <w:r w:rsidRPr="005C5D33">
              <w:rPr>
                <w:i/>
                <w:iCs/>
                <w:szCs w:val="24"/>
              </w:rPr>
              <w:t xml:space="preserve">lygiaverčių aplinkos apsaugos vadybos užtikrinimo priemonių įrodymai turi būti patvirtinantys, kad </w:t>
            </w:r>
            <w:r>
              <w:rPr>
                <w:i/>
                <w:iCs/>
                <w:szCs w:val="24"/>
              </w:rPr>
              <w:t>Tiekėjo</w:t>
            </w:r>
            <w:r w:rsidRPr="005C5D33">
              <w:rPr>
                <w:i/>
                <w:iCs/>
                <w:szCs w:val="24"/>
              </w:rPr>
              <w:t xml:space="preserve"> siūlomos aplinkos apsaugos vadybos užtikrinimo priemonės atitinka reikalaujamus aplinkos apsaugos vadybos sistemos standartus.</w:t>
            </w:r>
          </w:p>
          <w:p w14:paraId="27A451A2" w14:textId="27036F20" w:rsidR="008763FD" w:rsidRDefault="008763FD" w:rsidP="00F358AB">
            <w:pPr>
              <w:jc w:val="both"/>
              <w:rPr>
                <w:kern w:val="2"/>
                <w:szCs w:val="24"/>
              </w:rPr>
            </w:pPr>
            <w:r>
              <w:t xml:space="preserve">13.2. </w:t>
            </w:r>
            <w:r w:rsidR="0011361B" w:rsidRPr="006E453D">
              <w:rPr>
                <w:color w:val="000000"/>
                <w:kern w:val="2"/>
                <w:szCs w:val="24"/>
                <w:shd w:val="clear" w:color="auto" w:fill="FFFFFF"/>
              </w:rPr>
              <w:t>Nustačius, kad Tiekėjas bet kurio šiame papunktyje nustatyto kriterijaus (-jų) nesilaiko</w:t>
            </w:r>
            <w:r w:rsidRPr="006E453D">
              <w:rPr>
                <w:color w:val="000000"/>
                <w:kern w:val="2"/>
                <w:szCs w:val="24"/>
                <w:shd w:val="clear" w:color="auto" w:fill="FFFFFF"/>
              </w:rPr>
              <w:t>, Tiekėjui taikoma Specialiųjų sąlygų 9.5 punkte nurodyto</w:t>
            </w:r>
            <w:r>
              <w:rPr>
                <w:color w:val="000000"/>
                <w:kern w:val="2"/>
                <w:szCs w:val="24"/>
                <w:shd w:val="clear" w:color="auto" w:fill="FFFFFF"/>
              </w:rPr>
              <w:t xml:space="preserve"> dydžio bauda.</w:t>
            </w:r>
          </w:p>
        </w:tc>
      </w:tr>
      <w:tr w:rsidR="008763FD" w14:paraId="37C7128D" w14:textId="77777777" w:rsidTr="00F358AB">
        <w:trPr>
          <w:trHeight w:val="300"/>
        </w:trPr>
        <w:tc>
          <w:tcPr>
            <w:tcW w:w="2972" w:type="dxa"/>
          </w:tcPr>
          <w:p w14:paraId="58CA35C2" w14:textId="77777777" w:rsidR="008763FD" w:rsidRDefault="008763FD" w:rsidP="00F358AB">
            <w:pPr>
              <w:rPr>
                <w:b/>
                <w:kern w:val="2"/>
                <w:szCs w:val="24"/>
              </w:rPr>
            </w:pPr>
            <w:r>
              <w:rPr>
                <w:b/>
                <w:kern w:val="2"/>
                <w:szCs w:val="24"/>
              </w:rPr>
              <w:lastRenderedPageBreak/>
              <w:t>13.2. Su perkamomis Paslaugomis susiję socialiniai kriterijai</w:t>
            </w:r>
          </w:p>
        </w:tc>
        <w:tc>
          <w:tcPr>
            <w:tcW w:w="7088" w:type="dxa"/>
            <w:gridSpan w:val="2"/>
          </w:tcPr>
          <w:p w14:paraId="607D2BE4" w14:textId="77777777" w:rsidR="008763FD" w:rsidRDefault="008763FD" w:rsidP="00F358AB">
            <w:pPr>
              <w:rPr>
                <w:color w:val="000000"/>
                <w:kern w:val="2"/>
                <w:szCs w:val="24"/>
                <w:shd w:val="clear" w:color="auto" w:fill="FFFFFF"/>
              </w:rPr>
            </w:pPr>
            <w:r>
              <w:rPr>
                <w:color w:val="000000"/>
                <w:kern w:val="2"/>
                <w:szCs w:val="24"/>
                <w:shd w:val="clear" w:color="auto" w:fill="FFFFFF"/>
              </w:rPr>
              <w:t>Netaikoma</w:t>
            </w:r>
          </w:p>
          <w:p w14:paraId="3D09B08E" w14:textId="77777777" w:rsidR="008763FD" w:rsidRDefault="008763FD" w:rsidP="00F358AB">
            <w:pPr>
              <w:rPr>
                <w:color w:val="0070C0"/>
                <w:kern w:val="2"/>
                <w:szCs w:val="24"/>
              </w:rPr>
            </w:pPr>
          </w:p>
        </w:tc>
      </w:tr>
      <w:tr w:rsidR="008763FD" w14:paraId="3071E8D1" w14:textId="77777777" w:rsidTr="00F358AB">
        <w:trPr>
          <w:trHeight w:val="300"/>
        </w:trPr>
        <w:tc>
          <w:tcPr>
            <w:tcW w:w="10060" w:type="dxa"/>
            <w:gridSpan w:val="3"/>
          </w:tcPr>
          <w:p w14:paraId="6B1F7254" w14:textId="77777777" w:rsidR="008763FD" w:rsidRPr="00273223" w:rsidRDefault="008763FD" w:rsidP="00F358AB">
            <w:pPr>
              <w:jc w:val="center"/>
              <w:rPr>
                <w:b/>
                <w:kern w:val="2"/>
                <w:szCs w:val="24"/>
              </w:rPr>
            </w:pPr>
            <w:r>
              <w:rPr>
                <w:b/>
                <w:kern w:val="2"/>
                <w:szCs w:val="24"/>
              </w:rPr>
              <w:t xml:space="preserve">14. BENDRŲJŲ SĄLYGŲ PAKEITIMAI IR PAPILDYMAI </w:t>
            </w:r>
          </w:p>
        </w:tc>
      </w:tr>
      <w:tr w:rsidR="008763FD" w14:paraId="74870E82" w14:textId="77777777" w:rsidTr="00F358AB">
        <w:trPr>
          <w:trHeight w:val="300"/>
        </w:trPr>
        <w:tc>
          <w:tcPr>
            <w:tcW w:w="2972" w:type="dxa"/>
          </w:tcPr>
          <w:p w14:paraId="1CFD6DC6" w14:textId="77777777" w:rsidR="008763FD" w:rsidRDefault="008763FD" w:rsidP="00F358AB">
            <w:pPr>
              <w:rPr>
                <w:b/>
                <w:kern w:val="2"/>
                <w:szCs w:val="24"/>
              </w:rPr>
            </w:pPr>
            <w:r>
              <w:rPr>
                <w:b/>
                <w:kern w:val="2"/>
                <w:szCs w:val="24"/>
              </w:rPr>
              <w:t xml:space="preserve">14.1. </w:t>
            </w:r>
          </w:p>
        </w:tc>
        <w:tc>
          <w:tcPr>
            <w:tcW w:w="7088" w:type="dxa"/>
            <w:gridSpan w:val="2"/>
          </w:tcPr>
          <w:p w14:paraId="41690239" w14:textId="77777777" w:rsidR="008763FD" w:rsidRDefault="008763FD" w:rsidP="00F358AB">
            <w:pPr>
              <w:rPr>
                <w:kern w:val="2"/>
                <w:szCs w:val="24"/>
              </w:rPr>
            </w:pPr>
            <w:r w:rsidRPr="00273223">
              <w:rPr>
                <w:kern w:val="2"/>
                <w:szCs w:val="24"/>
              </w:rPr>
              <w:t>Netaikoma</w:t>
            </w:r>
          </w:p>
        </w:tc>
      </w:tr>
      <w:tr w:rsidR="008763FD" w14:paraId="28472905" w14:textId="77777777" w:rsidTr="00F358AB">
        <w:trPr>
          <w:trHeight w:val="300"/>
        </w:trPr>
        <w:tc>
          <w:tcPr>
            <w:tcW w:w="2972" w:type="dxa"/>
          </w:tcPr>
          <w:p w14:paraId="7C448E34" w14:textId="77777777" w:rsidR="008763FD" w:rsidRDefault="008763FD" w:rsidP="00F358AB">
            <w:pPr>
              <w:rPr>
                <w:b/>
                <w:kern w:val="2"/>
                <w:szCs w:val="24"/>
              </w:rPr>
            </w:pPr>
            <w:r>
              <w:rPr>
                <w:b/>
                <w:kern w:val="2"/>
                <w:szCs w:val="24"/>
              </w:rPr>
              <w:t>14.2.</w:t>
            </w:r>
          </w:p>
        </w:tc>
        <w:tc>
          <w:tcPr>
            <w:tcW w:w="7088" w:type="dxa"/>
            <w:gridSpan w:val="2"/>
          </w:tcPr>
          <w:p w14:paraId="6D106031" w14:textId="77777777" w:rsidR="008763FD" w:rsidRDefault="008763FD" w:rsidP="00F358AB">
            <w:pPr>
              <w:rPr>
                <w:kern w:val="2"/>
                <w:szCs w:val="24"/>
              </w:rPr>
            </w:pPr>
            <w:r w:rsidRPr="00273223">
              <w:rPr>
                <w:kern w:val="2"/>
                <w:szCs w:val="24"/>
              </w:rPr>
              <w:t>Netaikoma</w:t>
            </w:r>
          </w:p>
        </w:tc>
      </w:tr>
      <w:tr w:rsidR="008763FD" w14:paraId="52CCDCF5" w14:textId="77777777" w:rsidTr="00F358AB">
        <w:trPr>
          <w:trHeight w:val="300"/>
        </w:trPr>
        <w:tc>
          <w:tcPr>
            <w:tcW w:w="2972" w:type="dxa"/>
          </w:tcPr>
          <w:p w14:paraId="4CFD69FA" w14:textId="77777777" w:rsidR="008763FD" w:rsidRDefault="008763FD" w:rsidP="00F358AB">
            <w:pPr>
              <w:rPr>
                <w:b/>
                <w:kern w:val="2"/>
                <w:szCs w:val="24"/>
              </w:rPr>
            </w:pPr>
            <w:r>
              <w:rPr>
                <w:b/>
                <w:kern w:val="2"/>
                <w:szCs w:val="24"/>
              </w:rPr>
              <w:t>14.3.</w:t>
            </w:r>
          </w:p>
        </w:tc>
        <w:tc>
          <w:tcPr>
            <w:tcW w:w="7088" w:type="dxa"/>
            <w:gridSpan w:val="2"/>
          </w:tcPr>
          <w:p w14:paraId="30D76866" w14:textId="77777777" w:rsidR="008763FD" w:rsidRDefault="008763FD" w:rsidP="00F358AB">
            <w:pPr>
              <w:rPr>
                <w:kern w:val="2"/>
                <w:szCs w:val="24"/>
              </w:rPr>
            </w:pPr>
            <w:r w:rsidRPr="00273223">
              <w:rPr>
                <w:kern w:val="2"/>
                <w:szCs w:val="24"/>
              </w:rPr>
              <w:t>Netaikoma</w:t>
            </w:r>
          </w:p>
        </w:tc>
      </w:tr>
      <w:tr w:rsidR="008763FD" w14:paraId="7CFD745B" w14:textId="77777777" w:rsidTr="00F358AB">
        <w:trPr>
          <w:trHeight w:val="300"/>
        </w:trPr>
        <w:tc>
          <w:tcPr>
            <w:tcW w:w="2972" w:type="dxa"/>
          </w:tcPr>
          <w:p w14:paraId="18457CEC" w14:textId="77777777" w:rsidR="008763FD" w:rsidRDefault="008763FD" w:rsidP="00F358AB">
            <w:pPr>
              <w:rPr>
                <w:b/>
                <w:kern w:val="2"/>
                <w:szCs w:val="24"/>
              </w:rPr>
            </w:pPr>
            <w:r>
              <w:rPr>
                <w:b/>
                <w:kern w:val="2"/>
                <w:szCs w:val="24"/>
              </w:rPr>
              <w:t>14.4.</w:t>
            </w:r>
          </w:p>
        </w:tc>
        <w:tc>
          <w:tcPr>
            <w:tcW w:w="7088" w:type="dxa"/>
            <w:gridSpan w:val="2"/>
          </w:tcPr>
          <w:p w14:paraId="3CD61C03" w14:textId="77777777" w:rsidR="008763FD" w:rsidRDefault="008763FD" w:rsidP="00F358AB">
            <w:pPr>
              <w:rPr>
                <w:color w:val="0070C0"/>
                <w:kern w:val="2"/>
                <w:szCs w:val="24"/>
              </w:rPr>
            </w:pPr>
            <w:r w:rsidRPr="00273223">
              <w:rPr>
                <w:kern w:val="2"/>
                <w:szCs w:val="24"/>
              </w:rPr>
              <w:t>Netaikoma</w:t>
            </w:r>
          </w:p>
        </w:tc>
      </w:tr>
      <w:tr w:rsidR="008763FD" w14:paraId="58984BC0" w14:textId="77777777" w:rsidTr="00F358AB">
        <w:trPr>
          <w:trHeight w:val="300"/>
        </w:trPr>
        <w:tc>
          <w:tcPr>
            <w:tcW w:w="2972" w:type="dxa"/>
          </w:tcPr>
          <w:p w14:paraId="2265BC06" w14:textId="77777777" w:rsidR="008763FD" w:rsidRDefault="008763FD" w:rsidP="00F358AB">
            <w:pPr>
              <w:rPr>
                <w:b/>
                <w:kern w:val="2"/>
                <w:szCs w:val="24"/>
              </w:rPr>
            </w:pPr>
            <w:r>
              <w:rPr>
                <w:b/>
                <w:kern w:val="2"/>
                <w:szCs w:val="24"/>
              </w:rPr>
              <w:t>14.5.</w:t>
            </w:r>
          </w:p>
        </w:tc>
        <w:tc>
          <w:tcPr>
            <w:tcW w:w="7088" w:type="dxa"/>
            <w:gridSpan w:val="2"/>
          </w:tcPr>
          <w:p w14:paraId="33EAFA7D" w14:textId="77777777" w:rsidR="008763FD" w:rsidRDefault="008763FD" w:rsidP="00F358AB">
            <w:pPr>
              <w:rPr>
                <w:kern w:val="2"/>
                <w:szCs w:val="24"/>
              </w:rPr>
            </w:pPr>
            <w:r w:rsidRPr="00273223">
              <w:rPr>
                <w:kern w:val="2"/>
                <w:szCs w:val="24"/>
              </w:rPr>
              <w:t>Netaikoma</w:t>
            </w:r>
          </w:p>
        </w:tc>
      </w:tr>
      <w:tr w:rsidR="008763FD" w14:paraId="1B861041" w14:textId="77777777" w:rsidTr="00F358AB">
        <w:trPr>
          <w:trHeight w:val="300"/>
        </w:trPr>
        <w:tc>
          <w:tcPr>
            <w:tcW w:w="10060" w:type="dxa"/>
            <w:gridSpan w:val="3"/>
          </w:tcPr>
          <w:p w14:paraId="659EE362" w14:textId="77777777" w:rsidR="008763FD" w:rsidRDefault="008763FD" w:rsidP="00F358AB">
            <w:pPr>
              <w:jc w:val="center"/>
              <w:rPr>
                <w:b/>
                <w:kern w:val="2"/>
                <w:szCs w:val="24"/>
              </w:rPr>
            </w:pPr>
            <w:r>
              <w:rPr>
                <w:b/>
                <w:kern w:val="2"/>
                <w:szCs w:val="24"/>
              </w:rPr>
              <w:t>15. SUTARTIES PRIEDAI</w:t>
            </w:r>
          </w:p>
        </w:tc>
      </w:tr>
      <w:tr w:rsidR="008763FD" w14:paraId="712CA097" w14:textId="77777777" w:rsidTr="00F358AB">
        <w:trPr>
          <w:trHeight w:val="300"/>
        </w:trPr>
        <w:tc>
          <w:tcPr>
            <w:tcW w:w="2972" w:type="dxa"/>
          </w:tcPr>
          <w:p w14:paraId="012A4570" w14:textId="77777777" w:rsidR="008763FD" w:rsidRDefault="008763FD" w:rsidP="00F358AB">
            <w:pPr>
              <w:jc w:val="center"/>
              <w:rPr>
                <w:b/>
                <w:kern w:val="2"/>
                <w:szCs w:val="24"/>
              </w:rPr>
            </w:pPr>
            <w:r>
              <w:rPr>
                <w:b/>
                <w:kern w:val="2"/>
                <w:szCs w:val="24"/>
              </w:rPr>
              <w:t>15.1. Priedas Nr. 1</w:t>
            </w:r>
          </w:p>
        </w:tc>
        <w:tc>
          <w:tcPr>
            <w:tcW w:w="7088" w:type="dxa"/>
            <w:gridSpan w:val="2"/>
          </w:tcPr>
          <w:p w14:paraId="4DB69987" w14:textId="77777777" w:rsidR="008763FD" w:rsidRDefault="008763FD" w:rsidP="00F358AB">
            <w:pPr>
              <w:rPr>
                <w:b/>
                <w:kern w:val="2"/>
                <w:szCs w:val="24"/>
              </w:rPr>
            </w:pPr>
            <w:r>
              <w:rPr>
                <w:color w:val="000000"/>
                <w:kern w:val="2"/>
                <w:szCs w:val="24"/>
              </w:rPr>
              <w:t>Pasiūlymas</w:t>
            </w:r>
          </w:p>
        </w:tc>
      </w:tr>
      <w:tr w:rsidR="008763FD" w14:paraId="5D2C6D03" w14:textId="77777777" w:rsidTr="00F358AB">
        <w:trPr>
          <w:trHeight w:val="300"/>
        </w:trPr>
        <w:tc>
          <w:tcPr>
            <w:tcW w:w="2972" w:type="dxa"/>
          </w:tcPr>
          <w:p w14:paraId="5819B046" w14:textId="77777777" w:rsidR="008763FD" w:rsidRDefault="008763FD" w:rsidP="00F358AB">
            <w:pPr>
              <w:jc w:val="center"/>
              <w:rPr>
                <w:b/>
                <w:kern w:val="2"/>
                <w:szCs w:val="24"/>
              </w:rPr>
            </w:pPr>
            <w:r>
              <w:rPr>
                <w:b/>
                <w:kern w:val="2"/>
                <w:szCs w:val="24"/>
              </w:rPr>
              <w:t>15.2. Priedas Nr. 2</w:t>
            </w:r>
          </w:p>
        </w:tc>
        <w:tc>
          <w:tcPr>
            <w:tcW w:w="7088" w:type="dxa"/>
            <w:gridSpan w:val="2"/>
          </w:tcPr>
          <w:p w14:paraId="6C8C4B2A" w14:textId="77777777" w:rsidR="008763FD" w:rsidRDefault="008763FD" w:rsidP="00F358AB">
            <w:pPr>
              <w:rPr>
                <w:b/>
                <w:kern w:val="2"/>
                <w:szCs w:val="24"/>
              </w:rPr>
            </w:pPr>
            <w:r>
              <w:rPr>
                <w:color w:val="000000"/>
                <w:kern w:val="2"/>
                <w:szCs w:val="24"/>
              </w:rPr>
              <w:t>Techninė specifikacija su priedais</w:t>
            </w:r>
          </w:p>
        </w:tc>
      </w:tr>
      <w:tr w:rsidR="008763FD" w14:paraId="67DFD3FF" w14:textId="77777777" w:rsidTr="00F358AB">
        <w:trPr>
          <w:trHeight w:val="300"/>
        </w:trPr>
        <w:tc>
          <w:tcPr>
            <w:tcW w:w="2972" w:type="dxa"/>
          </w:tcPr>
          <w:p w14:paraId="0C5EF584" w14:textId="77777777" w:rsidR="008763FD" w:rsidRDefault="008763FD" w:rsidP="00F358AB">
            <w:pPr>
              <w:jc w:val="center"/>
              <w:rPr>
                <w:b/>
                <w:kern w:val="2"/>
                <w:szCs w:val="24"/>
              </w:rPr>
            </w:pPr>
            <w:r>
              <w:rPr>
                <w:b/>
                <w:kern w:val="2"/>
                <w:szCs w:val="24"/>
              </w:rPr>
              <w:t>15.3. Priedas Nr. 3</w:t>
            </w:r>
          </w:p>
        </w:tc>
        <w:tc>
          <w:tcPr>
            <w:tcW w:w="7088" w:type="dxa"/>
            <w:gridSpan w:val="2"/>
          </w:tcPr>
          <w:p w14:paraId="31FD923C" w14:textId="77777777" w:rsidR="008763FD" w:rsidRDefault="008763FD" w:rsidP="00F358AB">
            <w:pPr>
              <w:jc w:val="both"/>
              <w:rPr>
                <w:b/>
                <w:kern w:val="2"/>
                <w:szCs w:val="24"/>
              </w:rPr>
            </w:pPr>
            <w:r w:rsidRPr="00087935">
              <w:rPr>
                <w:bCs/>
                <w:kern w:val="2"/>
                <w:szCs w:val="24"/>
              </w:rPr>
              <w:t>Sutarties vykdymui pasitelkiami subtiekėjai ir (ar) specialistai</w:t>
            </w:r>
            <w:r>
              <w:rPr>
                <w:bCs/>
                <w:kern w:val="2"/>
                <w:szCs w:val="24"/>
              </w:rPr>
              <w:t xml:space="preserve"> </w:t>
            </w:r>
            <w:r w:rsidRPr="00087935">
              <w:rPr>
                <w:bCs/>
                <w:color w:val="4472C4" w:themeColor="accent1"/>
                <w:kern w:val="2"/>
                <w:szCs w:val="24"/>
              </w:rPr>
              <w:t>(jei nurodyti Tiekėjo pasiūlyme)</w:t>
            </w:r>
          </w:p>
        </w:tc>
      </w:tr>
      <w:tr w:rsidR="008763FD" w14:paraId="0AEBF6E2" w14:textId="77777777" w:rsidTr="00F358AB">
        <w:trPr>
          <w:trHeight w:val="300"/>
        </w:trPr>
        <w:tc>
          <w:tcPr>
            <w:tcW w:w="2972" w:type="dxa"/>
          </w:tcPr>
          <w:p w14:paraId="10D4D36D" w14:textId="77777777" w:rsidR="008763FD" w:rsidRDefault="008763FD" w:rsidP="00F358AB">
            <w:pPr>
              <w:jc w:val="center"/>
              <w:rPr>
                <w:b/>
                <w:kern w:val="2"/>
                <w:szCs w:val="24"/>
              </w:rPr>
            </w:pPr>
            <w:r>
              <w:rPr>
                <w:b/>
                <w:kern w:val="2"/>
                <w:szCs w:val="24"/>
              </w:rPr>
              <w:t>15.4. Priedas Nr. 4</w:t>
            </w:r>
          </w:p>
        </w:tc>
        <w:tc>
          <w:tcPr>
            <w:tcW w:w="7088" w:type="dxa"/>
            <w:gridSpan w:val="2"/>
          </w:tcPr>
          <w:p w14:paraId="4FBFC4C1" w14:textId="77777777" w:rsidR="008763FD" w:rsidRDefault="008763FD" w:rsidP="00F358AB">
            <w:pPr>
              <w:jc w:val="center"/>
              <w:rPr>
                <w:b/>
                <w:kern w:val="2"/>
                <w:szCs w:val="24"/>
              </w:rPr>
            </w:pPr>
          </w:p>
        </w:tc>
      </w:tr>
      <w:tr w:rsidR="008763FD" w14:paraId="54F2E50D" w14:textId="77777777" w:rsidTr="00F358AB">
        <w:trPr>
          <w:trHeight w:val="300"/>
        </w:trPr>
        <w:tc>
          <w:tcPr>
            <w:tcW w:w="2972" w:type="dxa"/>
          </w:tcPr>
          <w:p w14:paraId="196AFC9E" w14:textId="77777777" w:rsidR="008763FD" w:rsidRDefault="008763FD" w:rsidP="00F358AB">
            <w:pPr>
              <w:jc w:val="center"/>
              <w:rPr>
                <w:b/>
                <w:kern w:val="2"/>
                <w:szCs w:val="24"/>
              </w:rPr>
            </w:pPr>
            <w:r>
              <w:rPr>
                <w:b/>
                <w:kern w:val="2"/>
                <w:szCs w:val="24"/>
              </w:rPr>
              <w:t>15.5. Priedas Nr. 5</w:t>
            </w:r>
          </w:p>
        </w:tc>
        <w:tc>
          <w:tcPr>
            <w:tcW w:w="7088" w:type="dxa"/>
            <w:gridSpan w:val="2"/>
          </w:tcPr>
          <w:p w14:paraId="3869FBF0" w14:textId="77777777" w:rsidR="008763FD" w:rsidRDefault="008763FD" w:rsidP="00F358AB">
            <w:pPr>
              <w:jc w:val="center"/>
              <w:rPr>
                <w:b/>
                <w:kern w:val="2"/>
                <w:szCs w:val="24"/>
              </w:rPr>
            </w:pPr>
          </w:p>
        </w:tc>
      </w:tr>
      <w:tr w:rsidR="008763FD" w14:paraId="04D8D4BC" w14:textId="77777777" w:rsidTr="00F358AB">
        <w:tc>
          <w:tcPr>
            <w:tcW w:w="10060" w:type="dxa"/>
            <w:gridSpan w:val="3"/>
          </w:tcPr>
          <w:p w14:paraId="054A0CC7" w14:textId="77777777" w:rsidR="008763FD" w:rsidRDefault="008763FD" w:rsidP="00F358AB">
            <w:pPr>
              <w:jc w:val="center"/>
              <w:rPr>
                <w:b/>
                <w:kern w:val="2"/>
                <w:szCs w:val="24"/>
              </w:rPr>
            </w:pPr>
            <w:r>
              <w:rPr>
                <w:b/>
                <w:kern w:val="2"/>
                <w:szCs w:val="24"/>
              </w:rPr>
              <w:t>16. ŠALIŲ ATSTOVŲ PARAŠAI</w:t>
            </w:r>
          </w:p>
        </w:tc>
      </w:tr>
      <w:tr w:rsidR="008763FD" w14:paraId="724C092A" w14:textId="77777777" w:rsidTr="00F358AB">
        <w:tc>
          <w:tcPr>
            <w:tcW w:w="5301" w:type="dxa"/>
            <w:gridSpan w:val="2"/>
          </w:tcPr>
          <w:p w14:paraId="0D65EABF" w14:textId="77777777" w:rsidR="008763FD" w:rsidRDefault="008763FD" w:rsidP="00F358AB">
            <w:pPr>
              <w:jc w:val="center"/>
              <w:rPr>
                <w:b/>
                <w:kern w:val="2"/>
                <w:szCs w:val="24"/>
              </w:rPr>
            </w:pPr>
            <w:r>
              <w:rPr>
                <w:b/>
                <w:kern w:val="2"/>
                <w:szCs w:val="24"/>
              </w:rPr>
              <w:t>PIRKĖJAS</w:t>
            </w:r>
          </w:p>
        </w:tc>
        <w:tc>
          <w:tcPr>
            <w:tcW w:w="4759" w:type="dxa"/>
          </w:tcPr>
          <w:p w14:paraId="19EB4894" w14:textId="77777777" w:rsidR="008763FD" w:rsidRDefault="008763FD" w:rsidP="00F358AB">
            <w:pPr>
              <w:jc w:val="center"/>
              <w:rPr>
                <w:b/>
                <w:kern w:val="2"/>
                <w:szCs w:val="24"/>
              </w:rPr>
            </w:pPr>
            <w:r>
              <w:rPr>
                <w:b/>
                <w:kern w:val="2"/>
                <w:szCs w:val="24"/>
              </w:rPr>
              <w:t>TIEKĖJAS</w:t>
            </w:r>
          </w:p>
        </w:tc>
      </w:tr>
      <w:tr w:rsidR="008763FD" w14:paraId="7BB2697A" w14:textId="77777777" w:rsidTr="00F358AB">
        <w:tc>
          <w:tcPr>
            <w:tcW w:w="5301" w:type="dxa"/>
            <w:gridSpan w:val="2"/>
          </w:tcPr>
          <w:p w14:paraId="6A088153" w14:textId="77777777" w:rsidR="008763FD" w:rsidRDefault="008763FD" w:rsidP="00F358AB">
            <w:pPr>
              <w:jc w:val="center"/>
              <w:rPr>
                <w:color w:val="4472C4"/>
                <w:kern w:val="2"/>
                <w:szCs w:val="24"/>
              </w:rPr>
            </w:pPr>
            <w:r>
              <w:rPr>
                <w:color w:val="4472C4"/>
                <w:kern w:val="2"/>
                <w:szCs w:val="24"/>
              </w:rPr>
              <w:t>(nurodomos atstovo pareigos, vardas, pavardė)</w:t>
            </w:r>
          </w:p>
        </w:tc>
        <w:tc>
          <w:tcPr>
            <w:tcW w:w="4759" w:type="dxa"/>
          </w:tcPr>
          <w:p w14:paraId="63562ABC" w14:textId="77777777" w:rsidR="008763FD" w:rsidRDefault="008763FD" w:rsidP="00F358AB">
            <w:pPr>
              <w:jc w:val="center"/>
              <w:rPr>
                <w:b/>
                <w:kern w:val="2"/>
                <w:szCs w:val="24"/>
              </w:rPr>
            </w:pPr>
            <w:r>
              <w:rPr>
                <w:color w:val="4472C4"/>
                <w:kern w:val="2"/>
                <w:szCs w:val="24"/>
              </w:rPr>
              <w:t>(nurodomos atstovo pareigos, vardas, pavardė)</w:t>
            </w:r>
          </w:p>
        </w:tc>
      </w:tr>
      <w:tr w:rsidR="008763FD" w14:paraId="72F8BEF6" w14:textId="77777777" w:rsidTr="00F358AB">
        <w:tc>
          <w:tcPr>
            <w:tcW w:w="5301" w:type="dxa"/>
            <w:gridSpan w:val="2"/>
          </w:tcPr>
          <w:p w14:paraId="06855ED7" w14:textId="77777777" w:rsidR="008763FD" w:rsidRDefault="008763FD" w:rsidP="00F358AB">
            <w:pPr>
              <w:jc w:val="center"/>
              <w:rPr>
                <w:b/>
                <w:color w:val="4472C4"/>
                <w:kern w:val="2"/>
                <w:szCs w:val="24"/>
              </w:rPr>
            </w:pPr>
          </w:p>
          <w:p w14:paraId="459418C6" w14:textId="77777777" w:rsidR="008763FD" w:rsidRDefault="008763FD" w:rsidP="00F358AB">
            <w:pPr>
              <w:jc w:val="center"/>
              <w:rPr>
                <w:b/>
                <w:color w:val="4472C4"/>
                <w:kern w:val="2"/>
                <w:szCs w:val="24"/>
              </w:rPr>
            </w:pPr>
            <w:r>
              <w:rPr>
                <w:b/>
                <w:color w:val="4472C4"/>
                <w:kern w:val="2"/>
                <w:szCs w:val="24"/>
              </w:rPr>
              <w:t>(parašas)</w:t>
            </w:r>
          </w:p>
          <w:p w14:paraId="5D874662" w14:textId="77777777" w:rsidR="008763FD" w:rsidRDefault="008763FD" w:rsidP="00F358AB">
            <w:pPr>
              <w:jc w:val="center"/>
              <w:rPr>
                <w:b/>
                <w:color w:val="4472C4"/>
                <w:kern w:val="2"/>
                <w:szCs w:val="24"/>
              </w:rPr>
            </w:pPr>
          </w:p>
          <w:p w14:paraId="29A4115E" w14:textId="77777777" w:rsidR="008763FD" w:rsidRDefault="008763FD" w:rsidP="00F358AB">
            <w:pPr>
              <w:jc w:val="center"/>
              <w:rPr>
                <w:b/>
                <w:color w:val="4472C4"/>
                <w:kern w:val="2"/>
                <w:szCs w:val="24"/>
              </w:rPr>
            </w:pPr>
          </w:p>
        </w:tc>
        <w:tc>
          <w:tcPr>
            <w:tcW w:w="4759" w:type="dxa"/>
          </w:tcPr>
          <w:p w14:paraId="163B0EFB" w14:textId="77777777" w:rsidR="008763FD" w:rsidRDefault="008763FD" w:rsidP="00F358AB">
            <w:pPr>
              <w:jc w:val="center"/>
              <w:rPr>
                <w:b/>
                <w:color w:val="4472C4"/>
                <w:kern w:val="2"/>
                <w:szCs w:val="24"/>
              </w:rPr>
            </w:pPr>
          </w:p>
          <w:p w14:paraId="72BA5FC3" w14:textId="77777777" w:rsidR="008763FD" w:rsidRDefault="008763FD" w:rsidP="00F358AB">
            <w:pPr>
              <w:jc w:val="center"/>
              <w:rPr>
                <w:b/>
                <w:color w:val="4472C4"/>
                <w:kern w:val="2"/>
                <w:szCs w:val="24"/>
              </w:rPr>
            </w:pPr>
            <w:r>
              <w:rPr>
                <w:b/>
                <w:color w:val="4472C4"/>
                <w:kern w:val="2"/>
                <w:szCs w:val="24"/>
              </w:rPr>
              <w:t>(parašas)</w:t>
            </w:r>
          </w:p>
        </w:tc>
      </w:tr>
    </w:tbl>
    <w:p w14:paraId="506D504C" w14:textId="77777777" w:rsidR="00B443E0" w:rsidRDefault="00B443E0" w:rsidP="00B443E0">
      <w:pPr>
        <w:rPr>
          <w:szCs w:val="24"/>
        </w:rPr>
      </w:pPr>
    </w:p>
    <w:p w14:paraId="0CAE655B" w14:textId="77777777" w:rsidR="00B443E0" w:rsidRDefault="00B443E0" w:rsidP="00B443E0">
      <w:pPr>
        <w:rPr>
          <w:szCs w:val="24"/>
        </w:rPr>
      </w:pPr>
    </w:p>
    <w:p w14:paraId="1972FD32" w14:textId="77777777" w:rsidR="00B443E0" w:rsidRDefault="00B443E0" w:rsidP="00B443E0">
      <w:pPr>
        <w:tabs>
          <w:tab w:val="left" w:pos="5400"/>
        </w:tabs>
        <w:jc w:val="center"/>
        <w:textAlignment w:val="center"/>
      </w:pPr>
      <w:r>
        <w:rPr>
          <w:b/>
          <w:bCs/>
        </w:rPr>
        <w:t>______________</w:t>
      </w:r>
    </w:p>
    <w:p w14:paraId="3D52E700" w14:textId="77777777" w:rsidR="00533754" w:rsidRDefault="00533754"/>
    <w:sectPr w:rsidR="00533754">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0D8F" w14:textId="77777777" w:rsidR="00CC7969" w:rsidRDefault="00992878">
      <w:r>
        <w:separator/>
      </w:r>
    </w:p>
  </w:endnote>
  <w:endnote w:type="continuationSeparator" w:id="0">
    <w:p w14:paraId="03541D7A" w14:textId="77777777" w:rsidR="00CC7969" w:rsidRDefault="0099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B2A0" w14:textId="77777777" w:rsidR="00027B83" w:rsidRDefault="00325D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2294" w14:textId="77777777" w:rsidR="00CC7969" w:rsidRDefault="00992878">
      <w:r>
        <w:separator/>
      </w:r>
    </w:p>
  </w:footnote>
  <w:footnote w:type="continuationSeparator" w:id="0">
    <w:p w14:paraId="2C050A49" w14:textId="77777777" w:rsidR="00CC7969" w:rsidRDefault="0099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5B7F" w14:textId="77777777" w:rsidR="00027B83" w:rsidRDefault="00ED553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A6E3A4" w14:textId="77777777" w:rsidR="00027B83" w:rsidRDefault="00325D5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B481B"/>
    <w:multiLevelType w:val="multilevel"/>
    <w:tmpl w:val="A8FA2418"/>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3E0"/>
    <w:rsid w:val="00071FF5"/>
    <w:rsid w:val="000A063D"/>
    <w:rsid w:val="000C6FB1"/>
    <w:rsid w:val="000D5052"/>
    <w:rsid w:val="001064F5"/>
    <w:rsid w:val="0011361B"/>
    <w:rsid w:val="00115C11"/>
    <w:rsid w:val="001666E6"/>
    <w:rsid w:val="0017131B"/>
    <w:rsid w:val="00175991"/>
    <w:rsid w:val="001C77B2"/>
    <w:rsid w:val="001D7220"/>
    <w:rsid w:val="001F305E"/>
    <w:rsid w:val="002066AD"/>
    <w:rsid w:val="00241735"/>
    <w:rsid w:val="00256AD7"/>
    <w:rsid w:val="00273223"/>
    <w:rsid w:val="00297446"/>
    <w:rsid w:val="002A5171"/>
    <w:rsid w:val="002C0AC8"/>
    <w:rsid w:val="002C0C95"/>
    <w:rsid w:val="002C3EBF"/>
    <w:rsid w:val="002D3A6C"/>
    <w:rsid w:val="002E1391"/>
    <w:rsid w:val="003129A6"/>
    <w:rsid w:val="00325D57"/>
    <w:rsid w:val="00375CEE"/>
    <w:rsid w:val="003C1A3F"/>
    <w:rsid w:val="004348A0"/>
    <w:rsid w:val="00454AAE"/>
    <w:rsid w:val="0045778D"/>
    <w:rsid w:val="004A08FC"/>
    <w:rsid w:val="004F4D42"/>
    <w:rsid w:val="00533754"/>
    <w:rsid w:val="00543171"/>
    <w:rsid w:val="00623440"/>
    <w:rsid w:val="00634D71"/>
    <w:rsid w:val="00653624"/>
    <w:rsid w:val="00670D06"/>
    <w:rsid w:val="006A274A"/>
    <w:rsid w:val="006A461B"/>
    <w:rsid w:val="006E453D"/>
    <w:rsid w:val="0073440C"/>
    <w:rsid w:val="00754A10"/>
    <w:rsid w:val="007C0AA0"/>
    <w:rsid w:val="007E08C6"/>
    <w:rsid w:val="00834CC3"/>
    <w:rsid w:val="00836DF2"/>
    <w:rsid w:val="008763FD"/>
    <w:rsid w:val="00884127"/>
    <w:rsid w:val="008F1EF0"/>
    <w:rsid w:val="00912DF3"/>
    <w:rsid w:val="00973AF7"/>
    <w:rsid w:val="00975CF1"/>
    <w:rsid w:val="00992878"/>
    <w:rsid w:val="009A5C97"/>
    <w:rsid w:val="009B3284"/>
    <w:rsid w:val="00A0326B"/>
    <w:rsid w:val="00A30F22"/>
    <w:rsid w:val="00A86456"/>
    <w:rsid w:val="00AD6E2C"/>
    <w:rsid w:val="00AF7D51"/>
    <w:rsid w:val="00B443E0"/>
    <w:rsid w:val="00BC4A7D"/>
    <w:rsid w:val="00BE612F"/>
    <w:rsid w:val="00C031E0"/>
    <w:rsid w:val="00C5720A"/>
    <w:rsid w:val="00C609B9"/>
    <w:rsid w:val="00C61462"/>
    <w:rsid w:val="00C76FA9"/>
    <w:rsid w:val="00C86A45"/>
    <w:rsid w:val="00C92ECD"/>
    <w:rsid w:val="00CC7969"/>
    <w:rsid w:val="00CF04CC"/>
    <w:rsid w:val="00CF757E"/>
    <w:rsid w:val="00D0750F"/>
    <w:rsid w:val="00D230E1"/>
    <w:rsid w:val="00D23C0B"/>
    <w:rsid w:val="00D81105"/>
    <w:rsid w:val="00D915F5"/>
    <w:rsid w:val="00E058EC"/>
    <w:rsid w:val="00E30C04"/>
    <w:rsid w:val="00E440EE"/>
    <w:rsid w:val="00E7751E"/>
    <w:rsid w:val="00EA7AF1"/>
    <w:rsid w:val="00EC407A"/>
    <w:rsid w:val="00ED5531"/>
    <w:rsid w:val="00EE35F2"/>
    <w:rsid w:val="00F2680D"/>
    <w:rsid w:val="00F51B0A"/>
    <w:rsid w:val="00F84066"/>
    <w:rsid w:val="00F97EA8"/>
    <w:rsid w:val="00FB45E0"/>
    <w:rsid w:val="00FB7CD2"/>
    <w:rsid w:val="00FE0174"/>
    <w:rsid w:val="00FE6A37"/>
    <w:rsid w:val="00FF1E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62908"/>
  <w15:chartTrackingRefBased/>
  <w15:docId w15:val="{28FFE527-F34E-4DDF-859A-DE46D0B3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43E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B443E0"/>
    <w:rPr>
      <w:rFonts w:cs="Times New Roman"/>
      <w:color w:val="0000FF"/>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43E0"/>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43E0"/>
    <w:rPr>
      <w:rFonts w:ascii="Times New Roman" w:eastAsia="Calibri" w:hAnsi="Times New Roman" w:cs="Times New Roman"/>
      <w:sz w:val="20"/>
      <w:szCs w:val="20"/>
    </w:rPr>
  </w:style>
  <w:style w:type="character" w:styleId="Komentaronuoroda">
    <w:name w:val="annotation reference"/>
    <w:basedOn w:val="Numatytasispastraiposriftas"/>
    <w:uiPriority w:val="99"/>
    <w:unhideWhenUsed/>
    <w:qFormat/>
    <w:rsid w:val="00B443E0"/>
    <w:rPr>
      <w:sz w:val="16"/>
      <w:szCs w:val="16"/>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43E0"/>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43E0"/>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BC4A7D"/>
    <w:rPr>
      <w:rFonts w:eastAsia="Times New Roman"/>
      <w:b/>
      <w:bCs/>
    </w:rPr>
  </w:style>
  <w:style w:type="character" w:customStyle="1" w:styleId="KomentarotemaDiagrama">
    <w:name w:val="Komentaro tema Diagrama"/>
    <w:basedOn w:val="KomentarotekstasDiagrama"/>
    <w:link w:val="Komentarotema"/>
    <w:uiPriority w:val="99"/>
    <w:semiHidden/>
    <w:rsid w:val="00BC4A7D"/>
    <w:rPr>
      <w:rFonts w:ascii="Times New Roman" w:eastAsia="Times New Roman" w:hAnsi="Times New Roman" w:cs="Times New Roman"/>
      <w:b/>
      <w:bCs/>
      <w:sz w:val="20"/>
      <w:szCs w:val="20"/>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8F1EF0"/>
  </w:style>
  <w:style w:type="paragraph" w:styleId="Pagrindinistekstas">
    <w:name w:val="Body Text"/>
    <w:aliases w:val="Char1,Char, Char1,body text,contents,bt,Corps de texte,body tesx,heading_txt,bodytxy2..."/>
    <w:basedOn w:val="prastasis"/>
    <w:link w:val="PagrindinistekstasDiagrama"/>
    <w:rsid w:val="008F1EF0"/>
    <w:pPr>
      <w:jc w:val="both"/>
    </w:pPr>
    <w:rPr>
      <w:rFonts w:asciiTheme="minorHAnsi" w:eastAsiaTheme="minorHAnsi" w:hAnsiTheme="minorHAnsi" w:cstheme="minorBidi"/>
      <w:sz w:val="22"/>
      <w:szCs w:val="22"/>
    </w:rPr>
  </w:style>
  <w:style w:type="character" w:customStyle="1" w:styleId="PagrindinistekstasDiagrama1">
    <w:name w:val="Pagrindinis tekstas Diagrama1"/>
    <w:basedOn w:val="Numatytasispastraiposriftas"/>
    <w:uiPriority w:val="99"/>
    <w:semiHidden/>
    <w:rsid w:val="008F1E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olanta.rimkiene@klaiped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9</Pages>
  <Words>13800</Words>
  <Characters>7866</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Gileta Vilkaitė</cp:lastModifiedBy>
  <cp:revision>160</cp:revision>
  <dcterms:created xsi:type="dcterms:W3CDTF">2025-03-10T08:38:00Z</dcterms:created>
  <dcterms:modified xsi:type="dcterms:W3CDTF">2025-03-19T13:26:00Z</dcterms:modified>
</cp:coreProperties>
</file>